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5"/>
      </w:tblGrid>
      <w:tr w:rsidR="00385CC4" w:rsidRPr="00385CC4" w:rsidTr="00385CC4">
        <w:trPr>
          <w:tblCellSpacing w:w="0" w:type="dxa"/>
        </w:trPr>
        <w:tc>
          <w:tcPr>
            <w:tcW w:w="0" w:type="auto"/>
            <w:tcMar>
              <w:top w:w="180" w:type="dxa"/>
              <w:left w:w="75" w:type="dxa"/>
              <w:bottom w:w="0" w:type="dxa"/>
              <w:right w:w="75" w:type="dxa"/>
            </w:tcMar>
            <w:hideMark/>
          </w:tcPr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ДЕПАРТАМЕНТ СТРОИТЕЛЬСТВА </w:t>
            </w: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НАУЧНО-ТЕХНИЧЕСКОЕ УПРАВЛЕНИЕ </w:t>
            </w: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НИЦ "СТРОИТЕЛЬСТВО"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ВЕДОМСТВЕННЫЕ СТРОИТЕЛЬНЫЕ НОРМЫ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ПРОЕКТИРОВАНИЕ И ОСНОВНЫЕ </w:t>
            </w: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ПОЛОЖЕНИЯ ТЕХНОЛОГИЙ ПРОИЗВОДСТВА </w:t>
            </w: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ФИБРОБЕТОННЫХ КОНСТРУКЦИЙ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ВСН 56-97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Москва - 1997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Настоящие строительные нормы разработаны НИИЖБом, МНИИТЭПом и фирмой "Фибробетон" в соответствии с Постановлением Правительства Москвы № 992 от 1 ноября 1994 г. "О комплексной программе по разработке и выпуску Московских городских строительных норм и правил, отраслевых стандартов и технических условий для строительства в г. Москве" по заданию Научно-технического управления Департамента строительства. Нормы подготовлены и вводятся впервые.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Разработке 1-ой редакции норм предшествовало обобщение отечественного и зарубежного опыта исследований, проектирования и технологии изготовления, устройства и возведения стеклофибробетонных, сталефибробетонных, базальтофибробетонных элементов, конструкций и сооружений.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подготовке норм учтены основные положения действующих нормативных документов по проектированию и изготовлению бетонных, железобетонных, армоцементных и сталефибробетонных конструкций (</w:t>
            </w:r>
            <w:hyperlink r:id="rId5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2.03.01-84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hyperlink r:id="rId6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hyperlink r:id="rId7" w:tooltip="Защита строительных конструкций от корроз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2.03.11-85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hyperlink r:id="rId8" w:tooltip="Система нормативных документов в строительстве. Основные положе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10-01-94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др.) а также рекомендаций, стандартов, технических условий и регламентов на материалы и технологию изготовления конструкций, приведенные в приложениях.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Настоящие ВСН согласованы с ведущими Научно-исследовательскими, проектными и производственными организациями.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разработке ВСН участвовали: от НИИЖБ - к.т.н. Волков И. В., д.т.н. Хайдуков Г. К., инж. Газин Э.М., от МНИИТЭП - д.т.н. Жуковский Э. З.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,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к.т.н. Шабля В. Ф., от фирмы "Фибробетон" - к.т.н. Анацкий Ф. И., Рудой В. 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разработаны при участии Департамента строительства Правительства Москвы (к.т.н. Дмитриев А. Н.) и НИЦ "Строительство" (к.т.н. Гурьев В. В.).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Научное редактирование ВСН выполнено к.т.н. Волковым И. В. и к.т.н. Анацким Ф. И.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75"/>
              <w:gridCol w:w="4905"/>
              <w:gridCol w:w="2359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Департамент строительства</w:t>
                  </w:r>
                </w:p>
              </w:tc>
              <w:tc>
                <w:tcPr>
                  <w:tcW w:w="2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Ведомственные строительные нормы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ВСН 56-97</w:t>
                  </w: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Департамент строительства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Научно-техническое управление</w:t>
                  </w:r>
                </w:p>
              </w:tc>
              <w:tc>
                <w:tcPr>
                  <w:tcW w:w="2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Ведомственные строительные нормы по проектированию и основным положениям технологий производства фибробетонных </w:t>
                  </w: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конструкций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Вводятся впервые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bookmarkStart w:id="0" w:name="i46473"/>
            <w:bookmarkStart w:id="1" w:name="i36670"/>
            <w:bookmarkStart w:id="2" w:name="i14095"/>
            <w:bookmarkEnd w:id="0"/>
            <w:bookmarkEnd w:id="1"/>
            <w:bookmarkEnd w:id="2"/>
            <w:r w:rsidRPr="00385CC4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  <w:lastRenderedPageBreak/>
              <w:t>ЧАСТЬ 1. ПРОЕКТИРОВАНИЕ СТЕКЛОФИБРОБЕТОННЫХ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3" w:name="i67249"/>
            <w:bookmarkStart w:id="4" w:name="i53859"/>
            <w:bookmarkEnd w:id="4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1.1. ОБЩИЕ УКАЗАНИЯ.</w:t>
            </w:r>
            <w:bookmarkEnd w:id="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1.1.1. Настоящие нормы распространяются на проектирование элементов несущих и ограждающих конструкций и изделий из стеклофибробетона для зданий и сооружений различного назначения.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Стеклофибробетон является разновидностью фибробетона и изготавливается из мелкозернистого бетона (бетон-матрица) и армирующих его отрезков стекловолокна (фибр), равномерно распределенных по объему бетона изделия или отдельных его частей (зон). Совместность работы бетона и фибр обеспечивается за счет сцепления по их поверхности.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1.1.2. Нормы содержат указания по проектированию стеклофибробетонных конструкций, предназначенных для работы при систематическом воздействии температуры не выше 50 °С и не ниже минус 70 °С.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проектировании стеклофибробетонных конструкций, предназначенных для работы в условиях с систематическим воздействием температуры выше 50 °С, а также агрессивных по отношению к стеклофибробетону сред, необходимо учитывать дополнительные требования, предъявляемые к таким конструкциям соответствующими нормативными документами.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7"/>
              <w:gridCol w:w="4433"/>
              <w:gridCol w:w="2359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Внесены НИИЖБом, МНИИТЭПом, фирмой "Фибробетон"</w:t>
                  </w:r>
                </w:p>
              </w:tc>
              <w:tc>
                <w:tcPr>
                  <w:tcW w:w="2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Утверждены Научно-техническим управлением Департамента строительства </w:t>
                  </w: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1 июля 1996 г.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Срок введения в действие </w:t>
                  </w:r>
                  <w:r w:rsidRPr="00385C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1 июля 1997 г.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показателям прочности, морозостойкости и водонепроницаемости приняты классы бетона в соответствии с </w:t>
            </w:r>
            <w:hyperlink r:id="rId9" w:tooltip="Бетоны. Классификация и общие технические требова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25192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" w:tooltip="Бетоны тяжелые и мелкозерн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26633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 СЭВ 3978.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буквенные обозначения, принятые согласно </w:t>
            </w:r>
            <w:hyperlink r:id="rId12" w:tooltip="Нормативно-техническая документация в строительстве. Буквенные обозначе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СТ СЭВ 1565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 используемая в настоящих нормах терминология, приведены в справочном приложении </w:t>
            </w:r>
            <w:hyperlink r:id="rId13" w:anchor="i1195072" w:tooltip="Приложение 1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1.1.3. Нормы предназначены для проектирования стеклофибробетонных конструкций и стеклофибробетонных конструкций с комбинированным армированием согласно классификации по п. </w:t>
            </w:r>
            <w:hyperlink r:id="rId14" w:anchor="i107650" w:tooltip="Пункт 1.1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i7559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1.1.4. Допускается проектирование фибробетонных конструкций с применением фибр из полипропилена, нейлона, углерода, арамида или карбона при соответствующем обосновании и согласовании с НИИЖБ.</w:t>
            </w:r>
            <w:bookmarkEnd w:id="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6" w:name="i96757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Основные положения</w:t>
            </w:r>
            <w:bookmarkEnd w:id="6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i10765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1.1.5. Стеклофибробетонные конструкции в зависимости от их армирования подразделяют на конструкции:</w:t>
            </w:r>
            <w:bookmarkEnd w:id="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 фибровым армированием - при их армировании только фибрами из стекловолокна, равномерно распределенными по объему бетона всего элемента или его части;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 комбинированным армированием - при их армировании фибрами из стекловолокна, равномерно распределенными по объему (сечению) элемента, в сочетании со стержневой, проволочной стальной арматурой (или стержневой стеклопластиковой арматурой при соответствующем обосновании и согласовании с НИИЖБ).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1.1.6. Стеклофибробетонные конструкции, аналогично железобетонным согласно СТ СЭВ 1505, должны быть обеспечены с требуемой надежностью от возникновения всех видов предельных состояний расчетом, выбором материалов, назначением размеров и конструированием.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1.1.7. Конструкции из стеклофибробетона на портландцементе и глиноземистом цементе могут применяться в неагрессивных и агрессивных средах при соблюдении требований </w:t>
            </w:r>
            <w:hyperlink r:id="rId15" w:tooltip="Защита строительных конструкций от корроз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указаний п. </w:t>
            </w:r>
            <w:hyperlink r:id="rId16" w:anchor="i111230" w:tooltip="Пункт 1.1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i11123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bookmarkEnd w:id="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 Степень агрессивного воздействия сред для стеклофибробетонных конструкций с фибровым армированием принимается по указаниям пп. 2.4-2.8 </w:t>
            </w:r>
            <w:hyperlink r:id="rId17" w:tooltip="Защита строительных конструкций от корроз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для конструкций из бетона-матрицы.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стеклофибробетонных конструкций с комбинированным армированием степень агрессивного воздействия сред принимается по указаниям пп. 2.4-2.8 </w:t>
            </w:r>
            <w:hyperlink r:id="rId18" w:tooltip="Защита строительных конструкций от корроз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для конструкций из железобетона.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Толщину защитного слоя фибробетона для рабочей стальной стержневой или проволочной арматуры в сборных конструкциях и изделиях рекомендуется принимать уменьшенной по сравнению с требованиями пп. 5.4 и 5.5 </w:t>
            </w:r>
            <w:hyperlink r:id="rId19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но не более чем на 12 мм соответственно п. 2.19 </w:t>
            </w:r>
            <w:hyperlink r:id="rId20" w:tooltip="Защита строительных конструкций от корроз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1.1.9. Стеклофибробетон рекомендуется применять в тонкостенных элементах и конструкциях зданий и сооружений, для которых существенно важным является: снижение собственного веса, повышение трещиностойкости, обеспечение водонепроницаемости бетона и его долговечности (в т.ч., в агрессивных средах), повышение ударной вязкости и сопротивления истиранию, наличие радиопрозрачности, а также повышение архитектурной выразительности и экологической чистоты.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1.1.10. Выбор конструктивных решений стеклофибробетонных конструкций выполняется с учетом технико-экономической целесообразности применения таких конструкций в конкретных условиях строительства, максимального снижения их материало-, трудо- и энергоемкости, повышения долговечности и архитектурной выразительности. При этом следует учитывать методы изготовления, монтажа и условия эксплуатации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1.1.11. Форма и размеры сечений элементов принимаются исходя из наиболее полного учета свойств стеклофибробетона, возможности заводского механизированного и автоматизированного изготовления, удобства транспортирования и монтажа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1.1.12. При проектировании стеклофибробетонных конструкций следует учитывать наиболее эффективные технологии их изготовления (см. часть </w:t>
            </w:r>
            <w:hyperlink r:id="rId21" w:anchor="i174761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1.1.13. Стеклофибробетон рекомендуется для изготовления конструкций, в которых могут быть наиболее эффектно использованы следующие его технические преимущества по сравнению с бетоном и железобетоном: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повышенные трещиностойкость, ударная вязкость, износостойкость, морозостойкость и атмосферостойкость;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возможность использования более эффективных конструктивных решений, чем при обычном армировании, например: применение тонкостенных конструкций, конструкций без стержневой или сетчатой распределительной и поперечной арматуры и др.;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возможность снижения или полного исключения расхода стальной арматуры, например, в конструкциях с экономической ответственностью;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снижение трудозатрат и энергозатрат на арматурные работы, повышение степени механизации и автоматизации при производстве фибробетонных конструкций, например, сборных тонкостенных оболочек, складок, ребристых плит покрытий и перекрытий, дорожных покрытий, монолитных и сборных полов промышленных и общественных зданий, конструкций несъемной опалубки и др.;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возможность применения новых, более производительных приемов формования армированных конструкций, например, пневмонабрызга, погиба свежеотформованных листовых изделий и др.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Рекомендуемая номенклатура эффективных стеклофибробетонных конструкций приведена в справочном приложении </w:t>
            </w:r>
            <w:hyperlink r:id="rId22" w:anchor="i1243698" w:tooltip="Приложение 1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i12122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1.1.14. Для приготовления стеклофибробетона применяется мелкозернистый бетон </w:t>
            </w:r>
            <w:bookmarkEnd w:id="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(матрица) на мелком плотном заполнителе по </w:t>
            </w:r>
            <w:hyperlink r:id="rId23" w:tooltip="Песок для строительных работ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8736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портландцементе по </w:t>
            </w:r>
            <w:hyperlink r:id="rId24" w:tooltip="Портландцемент и шлакопортландцемент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10178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глиноземистом цементе по </w:t>
            </w:r>
            <w:hyperlink r:id="rId25" w:tooltip="Цементы глиноземистые и высокоглинозем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969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модифицированном портландцементе с ультрадисперсной кремнеземной добавкой или ВНВ. Применение других вяжущих допускается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i13440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1.1.15. Для фибрового армирования мелкозернистого бетона на портландцементе и его разновидностях используются фибры из щелочестойкого стекла марки СЦ-6 в виде отрезков комплексных нитей рассыпающегося ровинга по ТУ 21-38-233-92.</w:t>
            </w:r>
            <w:bookmarkEnd w:id="1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фибрового армирования матрицы на глиноземистом цементе может использоваться фибра из обычного алюмоборосиликатного стекловолокна по </w:t>
            </w:r>
            <w:hyperlink r:id="rId26" w:tooltip="Стекловолокно. Ровинги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17139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экспериментальном и экономическом обосновании и согласовании с НИИЖБ возможно применение фибр из стеклянного волокна со специальными защитными покрытиями.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i14219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1.1.16. Размеры и форма фибр из стекловолокна принимаются с учетом вида, назначения конструкции, технологических требований по ее изготовлению, с целью максимального использования прочностных свойств и обеспечения долговечности фибры в стеклофибробетоне.</w:t>
            </w:r>
            <w:bookmarkEnd w:id="1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1.1.17. Стеклофибробетонные элементы с фибровым армированием рекомендуется применять в конструкциях, работающих: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преимущественно на ударные нагрузки, истирание, продавливание и атмосферные воздействия;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 сжатие при эксцентриситетах приложения продольной силы, не превышающих величин, указанных в п. 3.3 </w:t>
            </w:r>
            <w:hyperlink r:id="rId27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(например, в элементах пространственных покрытий);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на изгиб при соблюдении условий, исключающих их хрупкое разрушение в конструкциях с экономической ответственностью;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условиях, указанных в п. 1.7б </w:t>
            </w:r>
            <w:hyperlink r:id="rId28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1.1.18. Стеклофибробетонные конструкции с комбинированным армированием применяются аналогично обычным или предварительно напряженным железобетонным конструкциям в зданиях и сооружениях, для которых существенное значение имеют снижение собственного веса, уменьшение раскрытия трещин, обеспечение водонепроницаемости, долговечность, стойкость при воздействии ударных нагрузок.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1.1.19. При проектировании сборных стеклофибробетонных конструкций особое внимание необходимо обращать на прочность, долговечность и технологичность соединений и узлов. Соединения и узлы сборных ограждающих конструкций должны удовлетворять также специальным требованиям к этим ограждениям (обеспечивать передачу усилий элементам несущих конструкций, выполнение теплотехнических требований, заданной деформативности, водонепроницаемости и др.).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1.1.20. Для предотвращения появления трещин, местных выколов и других дефектов стеклофибробетонных конструкций или изделий при их подъеме в процессе изготовления, складирования, транспортирования и монтажа следует применять специальные приспособления, в т.ч. беспетлевые захваты стеклофибробетонных конструкций и изделий.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2" w:name="i168479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Основные расчетные требования.</w:t>
            </w:r>
            <w:bookmarkEnd w:id="1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1.1.21. Стеклофибробетонные конструкции с фибровым или комбинированным армированием должны удовлетворять требованиям по несущей способности (предельные состояния первой группы) и по пригодности к нормальной эксплуатации (предельные состояния второй группы) согласно </w:t>
            </w:r>
            <w:hyperlink r:id="rId29" w:tooltip="Конструкции бетонные и железобетонные. Основные положения проектирова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СТ СЭВ 1406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1.1.22. Проектирование конструкций выполняется по методике, аналогичной методике проектирования армоцеметных и сталефибробетонных конструкций с учетом прочностных и деформативных характеристик стеклофибробетона. При проектировании стеклофибробетонных конструкций следует руководствоваться общими положениями </w:t>
            </w:r>
            <w:hyperlink r:id="rId30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(пп. 1.1¸1.6, 1.8-1.9, 1.22), </w:t>
            </w:r>
            <w:hyperlink r:id="rId31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настоящими нормами.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1.1.23. Расчет стеклофибробетонных конструкций, в т.ч. с комбинированным армированием, производится по несущей способности (предельные состояния первой группы) и по пригодности к нормальной эксплуатации (предельные состояния второй группы) в соответствии с положениями настоящих норм, учитывающих следующие особенности стеклофибробетонных конструкций: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дисперсность армирования;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тонкостенность конструкций;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уменьшенный (по сравнению с железобетонными конструкциями) защитный слой для стержневой или проволочной арматуры при комбинированном армировании;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возможное изменение прочности на растяжение стеклофибробетона во времени в зависимости от влажности среды эксплуатации.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1.1.24. Значения нагрузок и воздействий, коэффициентов перегрузок, коэффициентов сочетаний нагрузок, а также разделение нагрузок на постоянные и временные (длительные, кратковременные, особые) должны приниматься в соответствии с требованиями СНиП II-6, с учетом дополнительных указаний </w:t>
            </w:r>
            <w:hyperlink r:id="rId32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пп. 1.12 и 1.13 </w:t>
            </w:r>
            <w:hyperlink r:id="rId33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1.1.25. Трещиностойкость стеклофибробетонных конструкций с фибровым и комбинированным армированием должна отвечать требованиям п. 1.13 </w:t>
            </w:r>
            <w:hyperlink r:id="rId34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1.1.26. Категории требований к трещиностойкости стеклофибробетонных конструкций с комбинированным армированием в зависимости от условий их работы и вида арматуры, а также величины предельно допустимой ширины раскрытия трещин приведены в таблице </w:t>
            </w:r>
            <w:hyperlink r:id="rId35" w:anchor="i211570" w:tooltip="Таблица 1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Нагрузки, учитываемые при расчете стеклофибробетонных конструкций с фибровым или комбинированным армированием по образованию и раскрытию трещин, должны приниматься согласно табл. 2 </w:t>
            </w:r>
            <w:hyperlink r:id="rId36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1.1.27. Несущие стеклофибробетонные элементы, как правило, должны выполняться с комбинированным армированием.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Несущие элементы из стеклофибробетона без комбинированного армирования не должны иметь трещин при продолжительном действии нагрузки с коэффициентом перегрузки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 и удовлетворять требованиям по несущей способности.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1.1.28. Определение прогибов стеклофибробетонных конструкций с комбинированным армированием следует производить согласно положениям </w:t>
            </w:r>
            <w:hyperlink r:id="rId37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указаниям пп. </w:t>
            </w:r>
            <w:hyperlink r:id="rId38" w:anchor="i971783" w:tooltip="Пункт 1.4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39" w:anchor="i1088560" w:tooltip="Пункт 1.4.1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1.4.14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 Значения предельно допустимых прогибов следует принимать по </w:t>
            </w:r>
            <w:hyperlink r:id="rId40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прогибов стеклофибробетонных конструкций без комбинированного армирования не производится.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1.1.29. Статический расчет стеклофибробетонных конструкций в виде оболочек и складок следует выполнять как тонкостенных пространственных конструкций. Перераспределение усилий в статически неопределимых стеклофибробетонных конструкциях следует обосновывать экспериментальным путем.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1.1.30. Расстояния между температурно-усадочными швами в стеклофибробетонных конструкциях покрытий и др. следует устанавливать расчетом с учетом требований </w:t>
            </w:r>
            <w:hyperlink r:id="rId41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1.1.31. Средняя плотность мелкозернистого бетона, учитываемая при расчете стеклофибробетонных конструкций, принимается равной 2300 кг/м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Средняя плотность стеклофибробетона принимается равной 2400 кг/м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наличии конкретных данных о средней плотности стеклофибробетона допускается принимать другие значения, обоснованные в установленном порядке.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1.1.32. В рабочих чертежах конструкций из стеклофибробетона следует указывать требования к материалам, а также сведения о технологических приемах изготовления, контроля качества и хранения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3" w:name="i186133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Дополнительные указания по проектированию предварительно напряженных конструкций.</w:t>
            </w:r>
            <w:bookmarkEnd w:id="1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1.1.33. Предварительно напряженные стеклофибробетонные конструкции следует проектировать в соответствии с требованиями пп. 1.23-1.30 </w:t>
            </w:r>
            <w:hyperlink r:id="rId42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пп. 1.21 и 1.25 </w:t>
            </w:r>
            <w:hyperlink r:id="rId43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1.1.34. Потери напряжения в предварительно напряженной арматуре для стеклофибробетонных конструкций следует определять по указаниям пп. 1.25-1.27 </w:t>
            </w:r>
            <w:hyperlink r:id="rId44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для конструкций из мелкозернистого 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Потери от усадки стеклофибробетона допускается принимать с коэффициентом 0,9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4" w:name="i207648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Дополнительные указания по проектированию изгибаемых трехслойных элементов с эффективным утеплителем и наружными слоями из стеклофибробетона.</w:t>
            </w:r>
            <w:bookmarkEnd w:id="1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1.1.35. Настоящие нормы могут быть использованы при проектировании ограждающих трехслойных элементов, выполняемых с наружными слоями из стеклофибробетона и внутренним слоем - из фибролита по ГОСТ 8928, легкого бетона или плит из ячеистого 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1.1.36. Наружные слои трехслойных элементов принимаются толщиной 15¸30 мм и выполняются из стеклофибробетона на основе мелкозернистого бетона класса не ниже В25 группы 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1.1.37. Дисперсное армирование выполняется из отрезков щелочестойкого стекловолокна длиной 20¸40 мм, изготавливаемого по ТУ 21-38-233-92.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1.1.38. Внутренний слой толщиной 75-220 мм выполняется из фибролита по ГОСТ 8928 объемной массой не ниже 400, а также из легкого монолитного бетона или плит из ячеистого бетона, отвечающих соответствующим стандартам.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1.1.39. Настоящие указания по расчету распространяются на трехслойные элементы, изготавливаемые методом приформовывания слоев, т.е. с обеспеченным сцеплением слоев стеклофибробетона и внутреннего слоя утеплителя.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1.1.40. При проектировании с целью обеспечения прочности, жесткости и трещиностойкости трехслойных стеклофибробетонных элементов, рассчитываемых по настоящим нормам, следует принимать величину отношения расчетного пролета изгибаемого элемента к его полной высоте не менее 8.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1.1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18"/>
              <w:gridCol w:w="2173"/>
              <w:gridCol w:w="2174"/>
              <w:gridCol w:w="1890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6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5" w:name="i211570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Условия работы элементов конструкций</w:t>
                  </w:r>
                  <w:bookmarkEnd w:id="15"/>
                </w:p>
              </w:tc>
              <w:tc>
                <w:tcPr>
                  <w:tcW w:w="3300" w:type="pct"/>
                  <w:gridSpan w:val="3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Категория требований к трещиностойкости стеклофибробетонных конструкций с комбинированным армированием и предельно допустимая ширина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мм, раскрытия трещин при армировании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стержневой классов А-I, А-II, А-III, А-IIIв и А-IV; проволочной классов В-I и Вр-I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стержневой классов A-V и А-VI; проволочной классов В-II, Вр-II, К-7 и К-9 при диаметре проволоки 4,5 мм и более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проволочной классов В-II, Вр-II и К-7 при диаметре проволоки 3 мм и менее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Элементы: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С полностью растянутым или частично сжатым сечением, воспринимающие давление жидкостей или газов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2-я категория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0,10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0,06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1-я категория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1-я категория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Эксплуатируемые в отапливаемых зданиях с относительной влажностью внутреннего воздуха помещений выше 75 %, а также на открытом воздухе и в неотапливаемых зданиях в условиях увлажнения атмосферными осадками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2-я категория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0,12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сrс2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0,09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1-я категория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1-я категория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Эксплуатируемые в отапливаемых зданиях с относительной влажностью внутреннего воздуха помещений от 60 до 75 %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2-я категория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0,15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а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0,12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2-я категория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0,12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0,08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1-я категория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Эксплуатируемые в отапливаемых зданиях с относительной влажностью внутреннего воздуха помещений до 60 % и при отсутствии возможности систематического увлажнения конструкции конденсатом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2-я категория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0,20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0,15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2-я категория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0,15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сrс2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0,10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2-я категория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0,07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a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crc2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0,05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16" w:name="i235342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1.2. МАТЕРИАЛЫ ДЛЯ СТЕКЛОФИБРОБЕТОННЫХ КОНСТРУКЦИЙ.</w:t>
            </w:r>
            <w:bookmarkEnd w:id="1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7" w:name="i256531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Мелкозернистый бетон.</w:t>
            </w:r>
            <w:bookmarkEnd w:id="1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" w:name="i26564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  <w:bookmarkEnd w:id="1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.1. Для стеклофибробетонных конструкций, проектируемых в соответствии с настоящими нормами, следует предусматривать конструкционный мелкозернистый бетон по </w:t>
            </w:r>
            <w:hyperlink r:id="rId45" w:tooltip="Бетоны тяжелые и мелкозерн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26633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средней плотности не менее 2000 кг/м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кварцевом песке с крупностью зерен от 1,5 мм до 2,3 мм в соответствии с </w:t>
            </w:r>
            <w:hyperlink r:id="rId46" w:tooltip="Песок для строительных работ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8736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 должен иметь водопоглощение не более 8 % по массе.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i27392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1.2.2. Мелкозернистый бетон для стеклофибробетонных конструкций в зависимости </w:t>
            </w:r>
            <w:bookmarkEnd w:id="1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от вида и условий их работы предусматривается следующих классов и марок: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а) классов по прочности на сжатие: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 группы А (естественного твердения или подвергнутый тепловой обработке при атмосферном давлении, на песке с модулем крупности свыше 2,0 но не более 2,5) - В20, В25, В30, В35, В40;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 группы Б (естественного твердения или подвергнутый тепловой обработке при атмосферном давлении, на песке с модулем крупности 2,0¸1,5) - В20, В25, В30 и В35.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Допускается применение бетона промежуточных классов В22,5 и В27,5 при условии, что это приводит к экономии цемента по сравнению с применением бетона соответственно классов В25 и В30 и не снижает других технико-экономических показателей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б) классов по прочности на осевое растяжение - 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1.6; 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2; 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2.4; 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2.8; 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3.2; В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3.6; 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в) марок по морозостойкости - F50; F75; F100; F150; F200; F250; F300; F400, F500;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г) марок по водонепроницаемости - W4; W6; W8; W10; W12.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" w:name="i28466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1.2.3. В качестве вяжущих для приготовления мелкозернистого бетона стеклофибробетонных конструкций </w:t>
            </w:r>
            <w:bookmarkEnd w:id="2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следует применять портландцемент по </w:t>
            </w:r>
            <w:hyperlink r:id="rId47" w:tooltip="Портландцемент и шлакопортландцемент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10178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глиноземистый цемент по </w:t>
            </w:r>
            <w:hyperlink r:id="rId48" w:tooltip="Цементы глиноземистые и высокоглинозем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969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марок не ниже М400, а также добавки микрокремнезема по ТУ 7-249533; ТУ 7-249533-02; ТУ 2-249533-03 или вяжущее низкой водопотребности (ВНВ) по ТУ 21-26-20.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1.2.4. Возраст бетона, отвечающий его классу по прочности на сжатие и осевое растяжение, назначается при проектировании, исходя из возможных реальных сроков фактического загружения конструкций проектными нагрузками, способа возведения и условий твердения бетона. При отсутствии этих данных класс бетона устанавливается в возрасте 28 суток.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отпускной прочности бетона в элементах сборных конструкций назначается в соответствии с указаниями </w:t>
            </w:r>
            <w:hyperlink r:id="rId49" w:tooltip="Конструкции и изделия бетонные и железобетонные сборные. Общие технические требова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13015.0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стандартов или технических условий на конструкции конкретных видов.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1.2.5. Для предварительно напряженных стеклофибробетонных элементов бетон, в котором расположена напрягаемая арматура, принимается класса по прочности на сжатие в зависимости от вида и класса напрягаемой арматуры, ее диаметра и наличия анкерных устройств не ниже, указанного в табл. 8 </w:t>
            </w:r>
            <w:hyperlink r:id="rId50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1.2.6. Минимальные марки по морозостойкости и водонепроницаемости стеклофибробетона в зависимости от условий работы стеклофибробетонных конструкций принимаются в соответствии с указаниями п. 2.9 </w:t>
            </w:r>
            <w:hyperlink r:id="rId51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проектных требований.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1.2.7. Для замоноличивания стыков стеклофибробетонных элементов следует принимать бетон или стеклофибробетон с прочностными характеристиками в зависимости от условий работы соединяемых элементов, но не ниже, чем фибробетона соединяемых элементов.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21" w:name="i301031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Нормативные и расчетные характеристики мелкозернистого бетона.</w:t>
            </w:r>
            <w:bookmarkEnd w:id="2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1.2.8. Нормативные и расчетные сопротивления мелкозернистого бетона, а также коэффициенты условий работы принимаются в соответствии с указаниями пп. 2.11-2.13 </w:t>
            </w:r>
            <w:hyperlink r:id="rId52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1.2.9. Значения начального модуля упругости E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коэффициента линейной температурной деформации 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начального коэффициента поперечной деформации (коэффициента Пуассона) и модуля сдвига стеклофибробетона могут быть приняты как для мелкозернистого бетона в соответствии с указаниями пп. 2.14-2.16 </w:t>
            </w:r>
            <w:hyperlink r:id="rId53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Допускается принимать уточненные опытным путем значения этих характеристик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22" w:name="i324338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Арматура.</w:t>
            </w:r>
            <w:bookmarkEnd w:id="2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3" w:name="i33163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1.2.10. Для фибрового армирования стеклофибробетонных конструкций принимается фибра в виде отрезков стекловолокна, как правило, длиной от 10 мм до 60 мм, изготавливаемая путем рубки:</w:t>
            </w:r>
            <w:bookmarkEnd w:id="2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ровинга из щелочестойкого (цементостойкого) стекловолокна, выпускаемого по ТУ 21-38-233-92;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ровинга из алюмоборосиликатного (нещелочестойкого) стекловолокна по </w:t>
            </w:r>
            <w:hyperlink r:id="rId54" w:tooltip="Стекловолокно. Ровинги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17139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фибры принимается в зависимости от размеров и армирования конструкций, вида технологического оборудования по приготовлению и укладке стеклофибробетонной смеси.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1.2.11. Для армирования мелкозернистого бетона на портландцементе используется фибра из щелочестойкого стекловолокна.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4" w:name="i34299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1.2.12. Фибра из нещелочес</w:t>
            </w:r>
            <w:bookmarkEnd w:id="2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тойкого (алюмоборосиликатного) стекловолокна может использоваться в случаях армирования бетона (матрицы) на основе глиноземистого цемента, портландцемента с добавкой гипса или микрокремнезема на ограниченный срок службы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фибры из алюмоборосиликатного (нещелочестойкого) стекловолокна для армирования стеклофибробетона на портландцементе допускается в качестве фибровой арматуры, рассчитываемой на восприятие технологических нагрузок при работе бетона конструкций в раннем возрасте в срок до одного месяца.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1.2.13. Допускается применение для фибрового армирования капроновых, нейлоновых, полипропиленовых высокомодульных волокон при соответствующем технико-экономическом и экспериментальном обосновании в установленном порядке.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1.2.14. Стержневая и проволочная арматура при комбинированном армировании стеклофибробетонных конструкций принимается в соответствии с указаниями </w:t>
            </w:r>
            <w:hyperlink r:id="rId55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1.2.15. Выбор стержневой и проволочной арматуры в зависимости от типа конструкции, наличия предварительного напряжения, условий возведения и эксплуатации, а также выбор марок стали для закладных деталей производится по соответствующим указаниям </w:t>
            </w:r>
            <w:hyperlink r:id="rId56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57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25" w:name="i362153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Нормативные и расчетные характеристики арматуры.</w:t>
            </w:r>
            <w:bookmarkEnd w:id="2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1.2.16. За нормативные сопротивления растяжению фибровой арматуры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 наименьшие контролируемые значения временного сопротивления разрыву для фибры в виде отрезков комплексной нити или элементарного волокна в зависимости от предусмотренной проектом технологии изготовления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Указанные контролируемые характеристики фибровой арматуры принимаются в соответствии с техническими условиями на фибру и гарантируются с вероятностью не менее 0,95.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1.2.17. Расчетные сопротивления фибровой арматуры растяжению для предельных состояний первой группы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определяются путем деления нормативных сопротивлений на коэффициент надежности по фибровой арматуре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принимаемый в зависимости от вида фибровой арматуры.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1.2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65"/>
              <w:gridCol w:w="2387"/>
              <w:gridCol w:w="1145"/>
              <w:gridCol w:w="1336"/>
              <w:gridCol w:w="1622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50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26" w:name="i37378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 фибровой арматуры</w:t>
                  </w:r>
                  <w:bookmarkEnd w:id="26"/>
                </w:p>
              </w:tc>
              <w:tc>
                <w:tcPr>
                  <w:tcW w:w="12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Нормативные сопротивления растяжению R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sfn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расчетные сопротивления растяжению для предельных состояний второй группы R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sf,ser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МПа</w:t>
                  </w:r>
                </w:p>
              </w:tc>
              <w:tc>
                <w:tcPr>
                  <w:tcW w:w="1300" w:type="pct"/>
                  <w:gridSpan w:val="2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Коэффициент надежности по фибровой арматуре γ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sf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при расчете конструкций по предельным состояниям</w:t>
                  </w:r>
                </w:p>
              </w:tc>
              <w:tc>
                <w:tcPr>
                  <w:tcW w:w="8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Расчетное сопротивление растяжению фибровой арматуры для предельных состояний первой группы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первой группы</w:t>
                  </w:r>
                </w:p>
              </w:tc>
              <w:tc>
                <w:tcPr>
                  <w:tcW w:w="7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второй группы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5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Фибра из: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Щелочестойкого стекловолокна в виде отрезков комплексных нитей, получаемых из ровинга по ТУ 21-38-223 при марках стекла:</w:t>
                  </w:r>
                </w:p>
              </w:tc>
              <w:tc>
                <w:tcPr>
                  <w:tcW w:w="12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Щ-15ЖТ</w:t>
                  </w:r>
                </w:p>
              </w:tc>
              <w:tc>
                <w:tcPr>
                  <w:tcW w:w="12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1100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7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845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СЦ-6</w:t>
                  </w:r>
                </w:p>
              </w:tc>
              <w:tc>
                <w:tcPr>
                  <w:tcW w:w="12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1100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7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910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СЦ-6ПУ</w:t>
                  </w:r>
                </w:p>
              </w:tc>
              <w:tc>
                <w:tcPr>
                  <w:tcW w:w="12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1100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1,1</w:t>
                  </w:r>
                </w:p>
              </w:tc>
              <w:tc>
                <w:tcPr>
                  <w:tcW w:w="7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Алюмоборосиликатного (нещелочестойкого) стекловолокна по </w:t>
                  </w:r>
                  <w:hyperlink r:id="rId58" w:tooltip="Стекловолокно. Ровинги. Технические условия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17139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 виде отрезков комплексных нитей</w:t>
                  </w:r>
                </w:p>
              </w:tc>
              <w:tc>
                <w:tcPr>
                  <w:tcW w:w="12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7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930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1.2.18. Нормативные сопротивления, коэффициенты надежности и расчетные сопротивления растяжению для фибровой арматуры приведены в таблице </w:t>
            </w:r>
            <w:hyperlink r:id="rId59" w:anchor="i373785" w:tooltip="Таблица 1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1.2.19. Модуль упругости стекловолокна фибровой арматуры, приведенной в таблице </w:t>
            </w:r>
            <w:hyperlink r:id="rId60" w:anchor="i373785" w:tooltip="Таблица 1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принимается равным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70000 МПа.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фибры из других видов волокон модуль упругости может приниматься по опытным данным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1.2.20. При комбинированном армировании нормативные и расчетные сопротивления стержневой и проволочной арматуры, коэффициенты условий работы и модули упругости этой арматуры принимаются согласно указаниям </w:t>
            </w:r>
            <w:hyperlink r:id="rId61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1.2.21. Длину зоны передачи напряжений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напрягаемой арматуры без анкеров при комбинированном армировании стеклофибробетонных конструкций рекомендуется определять по указаниям п. 2.29 </w:t>
            </w:r>
            <w:hyperlink r:id="rId62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для используемого мелкозернистого бетона-матрицы.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Допускается принимать уменьшенные 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зависимости от интенсивности фибрового армирования и технологии изготовления конструкций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7" w:name="i398043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1.3. РАСЧЕТ СТЕКЛОФИБРОБЕТОННЫХ КОНСТРУКЦИЙ ПО ПРЕДЕЛЬНЫМ СОСТОЯНИЯМ ПЕРВОЙ ГРУППЫ.</w:t>
            </w:r>
            <w:bookmarkEnd w:id="2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1.3.1. Стеклофибробетонные конструкции при расчете по прочности рассматриваются как дисперсно армированные фибровой арматурой, равномерно распределенной по всему сечению (объему) элемента.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1.3.2. Расчет стеклофибробетонных конструкций по предельным состояниям первой группы производится с учетом основных положений </w:t>
            </w:r>
            <w:hyperlink r:id="rId63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методики </w:t>
            </w:r>
            <w:hyperlink r:id="rId64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 соответствии с п.п. </w:t>
            </w:r>
            <w:hyperlink r:id="rId65" w:anchor="i422669" w:tooltip="Пункт 1.3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66" w:anchor="i831872" w:tooltip="Пункт 1.3.3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1.3.30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1.3.3. Расчет элементов стеклофибробетонных конструкций по прочности производится для сечений, нормальных и наклонных к продольной оси. В случае надобности производится расчет элементов на местное действие нагрузки (смятие и продавливание).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1.3.4. Расчет элементов стеклофибробетонных конструкций на смятие следует производить в соответствии с указаниями п.п. 3.39, 3.40 </w:t>
            </w:r>
            <w:hyperlink r:id="rId67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стеклофибробетонных элементов на продавливание производится в соответствии с указаниями п. </w:t>
            </w:r>
            <w:hyperlink r:id="rId68" w:anchor="i831872" w:tooltip="Пункт 1.3.3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1.3.30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28" w:name="i418666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Расчет по прочности сечений, нормальных к продольной оси элемента.</w:t>
            </w:r>
            <w:bookmarkEnd w:id="28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9" w:name="i42266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1.3.5. Предельные усилия в сечении, нормальном к продольной оси элемента, определяются исходя из следующих предпосылок:</w:t>
            </w:r>
            <w:bookmarkEnd w:id="2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сопротивление стеклофибробетона сжатию выражается напряжениями, равными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равномерно распределенными по сжатой зоне сечения;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сопротивление стеклофибробетона растяжению выражается напряжениями, равными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распределенными равномерно в пределах частей сечения по растянутой зоне сечения с учетом коэффициента полноты эпюры напряжений ω (см. п. </w:t>
            </w:r>
            <w:hyperlink r:id="rId69" w:anchor="i592794" w:tooltip="Пункт 1.3.1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в зависимости от армирования и формы сечения элемента;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напряжения в стержневой или проволочной арматуре, расположенной в сжатой зоне сечения, принимаются равными расчетному сопротивлению при сжатии обычной (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и преднапряженной (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арматуры;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напряжения в стержневой или проволочной арматуре, расположенной в растянутой зоне сечения, принимаются равными расчетному сопротивлению растяжению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sp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этом значения сопротивлений стеклофибробетона сжатию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растяжению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 в зависимости от армирования, формы и размеров элемента по указаниям п.п. </w:t>
            </w:r>
            <w:hyperlink r:id="rId70" w:anchor="i435912" w:tooltip="Пункт 1.3.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71" w:anchor="i526866" w:tooltip="Пункт 1.3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0" w:name="i43591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1.3.6. Расчетное сопротивление растяжению стеклофибробетона </w:t>
            </w:r>
            <w:bookmarkEnd w:id="30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в зависимости от класса бетона, количества, вида и размеров фибры, а также размеров элемента по указаниям пп. </w:t>
            </w:r>
            <w:hyperlink r:id="rId72" w:anchor="i441958" w:tooltip="Пункт 1.3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73" w:anchor="i482004" w:tooltip="Пункт 1.3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1" w:name="i44195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1.3.7. Значение </w:t>
            </w:r>
            <w:bookmarkEnd w:id="31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определяются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2" w:name="i457312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bookmarkEnd w:id="3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fbi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                                                       (1)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коэффициент, учитывающий влияние бетона-матрицы на прочность фибробетона и принимаемый по указаниям п. </w:t>
            </w:r>
            <w:hyperlink r:id="rId74" w:anchor="i464301" w:tooltip="Пункт 1.3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   коэффициент фибрового армирования по объему;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    расчетное сопротивление растяжению фибровой арматуры, принимаемое по таблице </w:t>
            </w:r>
            <w:hyperlink r:id="rId75" w:anchor="i373785" w:tooltip="Таблица 1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 коэффициент, учитывающий ориентацию фибр в объеме элемента, и принимаемый по указаниям п. </w:t>
            </w:r>
            <w:hyperlink r:id="rId76" w:anchor="i482004" w:tooltip="Пункт 1.3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   коэффициент, учитывающий влияние длины фибр, и принимаемый по указаниям п. </w:t>
            </w:r>
            <w:hyperlink r:id="rId77" w:anchor="i494822" w:tooltip="Пункт 1.3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fbi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   коэффициенты условий работы, учитывающие особенности свойств бетона, длительность действия и многократную повторяемость нагрузки, условия и стадию работы конструкции, способ ее изготовления и др. Значения коэффициентов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fbi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 по указанию п. </w:t>
            </w:r>
            <w:hyperlink r:id="rId78" w:anchor="i501892" w:tooltip="Пункт 1.3.1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должно соблюдаться условие: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                                                                 (2)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критический процент фибрового армирования, определяемый по указаниям п. </w:t>
            </w:r>
            <w:hyperlink r:id="rId79" w:anchor="i1114189" w:tooltip="Пункт 1.5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1.5.1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3" w:name="i464301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1.3.8. Значения коэффициента </w:t>
            </w:r>
            <w:bookmarkEnd w:id="33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вычислении величины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стеклофибробетона принимаются по данным, приведенным на рис. </w:t>
            </w:r>
            <w:hyperlink r:id="rId80" w:anchor="i47413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Для промежуточных значений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коэффициент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 по интерполяции.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2,8 значения коэффициента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приниматься по опытным данным и согласованию с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FB497D" wp14:editId="173F2963">
                  <wp:extent cx="4819650" cy="3705225"/>
                  <wp:effectExtent l="0" t="0" r="0" b="9525"/>
                  <wp:docPr id="1" name="Рисунок 1" descr="http://files.stroyinf.ru/Data1/10/10520/x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.stroyinf.ru/Data1/10/10520/x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4" w:name="i47413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 Изменение к</w:t>
            </w:r>
            <w:bookmarkEnd w:id="3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оэффициента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зависимости от нормативной прочности на сжатие бетона-матрицы и объемного содержания стекловолокна.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5" w:name="i48200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1.3.9. Значения коэффициента </w:t>
            </w:r>
            <w:bookmarkEnd w:id="35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формуле </w:t>
            </w:r>
            <w:hyperlink r:id="rId82" w:anchor="i457312" w:tooltip="Формула 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0,37 при 10 мм £ δ £ 15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0,35 при 15 мм &lt; δ £ 25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0,32 при 25 мм &lt; δ £ 30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элементов толщиной менее 10 мм и более 30 мм могут быть уточнены в опытном порядке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6" w:name="i49482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1.3.10. Значения коэффициента </w:t>
            </w:r>
            <w:bookmarkEnd w:id="36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формуле </w:t>
            </w:r>
            <w:hyperlink r:id="rId83" w:anchor="i457312" w:tooltip="Формула 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0,95 - при длине фибры 60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0,9 - при длине фибры 40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0,85 - при длине фибры 20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0,70 - при длине фибры 10 мм.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7" w:name="i50189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1.3.11. При вычислении величины </w:t>
            </w:r>
            <w:bookmarkEnd w:id="37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формулу вводится коэффициент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значения которого принимаются в зависимости от вида фибробетона и влажности среды, в которой эксплуатируется конструкция, по табл. </w:t>
            </w:r>
            <w:hyperlink r:id="rId84" w:anchor="i511560" w:tooltip="Таблица 1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1.3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96"/>
              <w:gridCol w:w="1890"/>
              <w:gridCol w:w="1890"/>
              <w:gridCol w:w="2079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8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38" w:name="i511560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 бетона</w:t>
                  </w:r>
                  <w:bookmarkEnd w:id="38"/>
                </w:p>
              </w:tc>
              <w:tc>
                <w:tcPr>
                  <w:tcW w:w="3100" w:type="pct"/>
                  <w:gridSpan w:val="3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Значения коэффициента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γ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fb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при условиях эксплуатации конструкции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Воздушно-сухих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Влажных W &gt; 80 %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открытом воздухе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Стеклофибробетон на портландцементе и щелочестойком волокне при проценте фибрового армирования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0,70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0,70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0,95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0,80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при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μ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≥ 3 %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0,80</w:t>
                  </w:r>
                </w:p>
              </w:tc>
              <w:tc>
                <w:tcPr>
                  <w:tcW w:w="1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0,90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9" w:name="i526866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  <w:bookmarkEnd w:id="3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.12. Расчетное сопротивление сжатию стеклофибробетона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= 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                                                         (3)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 условий работы, принимаемый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        при      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cr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&lt;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μ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&lt; 1,5 %;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1,1     при     1,5 %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&lt;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μ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&lt; 2,5 %;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0,95   при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μ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&gt; 2,5 %.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0" w:name="i53639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1.3.13. Расчет по прочности сечений, нормальных к продольной оси стеклофибробетонного внецентренно нагруженного элемента, когда сила действует в плоскости оси симметрии, производится согласно основным положениям </w:t>
            </w:r>
            <w:bookmarkEnd w:id="4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"http://files.stroyinf.ru/Data1/2/2022/index.htm" \o "Бетонные и железобетонные конструкции"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СНиП 2.03.01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рекомендациям пп. 3.3-3.40 </w:t>
            </w:r>
            <w:hyperlink r:id="rId85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приведенным в нем формулам с учетом указаний п. </w:t>
            </w:r>
            <w:hyperlink r:id="rId86" w:anchor="i422669" w:tooltip="Пункт 1.3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87" w:anchor="i628665" w:tooltip="Пункт 1.3.1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расчет стеклофибробетонных элементов ведется: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фибровом армировании (см. п. </w:t>
            </w:r>
            <w:hyperlink r:id="rId88" w:anchor="i75595" w:tooltip="Пункт 1.1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- как армоцементных элементов с арматурой, приведенной к равномерно распределенной по сечению элемента (см. п. 3.2 </w:t>
            </w:r>
            <w:hyperlink r:id="rId89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комбинированном армировании (см. п. </w:t>
            </w:r>
            <w:hyperlink r:id="rId90" w:anchor="i75595" w:tooltip="Пункт 1.1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- как армоцементных элементов с комбинированным армированием (см. п. 3.2 </w:t>
            </w:r>
            <w:hyperlink r:id="rId91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стеклофибробетонных элементов производится по расчетным формулам для армоцемента согласно </w:t>
            </w:r>
            <w:hyperlink r:id="rId92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изменениями, приведенными в пп. </w:t>
            </w:r>
            <w:hyperlink r:id="rId93" w:anchor="i546553" w:tooltip="Пункт 1.3.1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94" w:anchor="i628665" w:tooltip="Пункт 1.3.1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норм, с использованием приведенных в них расчетных схем, усилий и эпюр напряжений в сечениях стеклофибробетонного элемента.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1" w:name="i54655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1.3.14. Расчет прочности нормальных сечений изгибаемых, внецентренно сжатых, центрально и внецентренно растянутых стеклофибробетонных элементов производится по формулам 1-43 пп. 3.4-3.19 </w:t>
            </w:r>
            <w:bookmarkEnd w:id="41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"http://files.stroyinf.ru/Data1/2/2025/index.htm" \o "Армоцементные конструкции"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СНиП 2.03.03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заменой в них величин, используемых для армоцемента, на величины для стеклофибробетона в соответствии с табл. </w:t>
            </w:r>
            <w:hyperlink r:id="rId95" w:anchor="i558997" w:tooltip="Таблица 1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1.4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31"/>
              <w:gridCol w:w="472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42" w:name="i558997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Расчетные величины, заменяемые в формулах </w:t>
                  </w:r>
                  <w:bookmarkEnd w:id="4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instrText xml:space="preserve"> HYPERLINK "http://files.stroyinf.ru/Data1/2/2025/index.htm" \o "Армоцементные конструкции" </w:instrTex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СНиП 2.03.03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25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Расчетные величины, используемые для стеклофибробетона по настоящим нормам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m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×μ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m1</w:t>
                  </w: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fbt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c1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или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b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mc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×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μ’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m1</w:t>
                  </w: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fb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cf1</w:t>
                  </w: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fb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cw1</w:t>
                  </w: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fbw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cr1</w:t>
                  </w: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fbr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m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×μ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mr1</w:t>
                  </w:r>
                </w:p>
              </w:tc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R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fbtr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обозначения и величины в указанных формулах принимаются без изменений.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Величины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(для полки),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ребра или стенки)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кольцевого сечения) определяют по указаниям п. </w:t>
            </w:r>
            <w:hyperlink r:id="rId96" w:anchor="i441958" w:tooltip="Пункт 1.3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97" w:anchor="i526866" w:tooltip="Пункт 1.3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принимая в формулах </w:t>
            </w:r>
            <w:hyperlink r:id="rId98" w:anchor="i567268" w:tooltip="Формула 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99" w:anchor="i612223" w:tooltip="Формула 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значения коэффициентов ориентации соответственно для отдельных частей сечения элемента: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сжатой полки двутаврового сечения -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растянутой полки двутаврового сечения -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растянутой зоны сечения ребра или стенки -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растянутой зоны кольцевого сечения -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Равномерно распределенная по высоте сечения стальная стержневая или проволочная арматура может быть учтена в расчете путем ее приведения к фибровому армированию в соответствии с п. 3.2 </w:t>
            </w:r>
            <w:hyperlink r:id="rId100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3" w:name="i567268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D2380CC" wp14:editId="0610F70B">
                  <wp:extent cx="1247775" cy="438150"/>
                  <wp:effectExtent l="0" t="0" r="9525" b="0"/>
                  <wp:docPr id="2" name="Рисунок 2" descr="http://files.stroyinf.ru/Data1/10/10520/x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iles.stroyinf.ru/Data1/10/10520/x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 (4)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4" w:name="i57836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  <w:bookmarkEnd w:id="4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.15. При расчете стеклофибробетонных конструкций по указаниям пп. </w:t>
            </w:r>
            <w:hyperlink r:id="rId102" w:anchor="i536397" w:tooltip="Пункт 1.3.1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03" w:anchor="i546553" w:tooltip="Пункт 1.3.1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 используются расчетные схемы внутренних усилий и напряжений, приведенные соответственно для элементов: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изгибаемых - на рис. </w:t>
            </w:r>
            <w:hyperlink r:id="rId104" w:anchor="i657648" w:tooltip="Рисунок 1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05" w:anchor="i706976" w:tooltip="Рисунок 1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внецентренно сжатых - на рис. </w:t>
            </w:r>
            <w:hyperlink r:id="rId106" w:anchor="i718753" w:tooltip="Рисунок 1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107" w:anchor="i721128" w:tooltip="Рисунок 1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внецентренно растянутых - на рис. </w:t>
            </w:r>
            <w:hyperlink r:id="rId108" w:anchor="i732089" w:tooltip="Рисунок 1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109" w:anchor="i748435" w:tooltip="Рисунок 1.1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этом условие п. 3.19 в </w:t>
            </w:r>
            <w:hyperlink r:id="rId110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(формула 42) заменяется формулой: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3E207E2" wp14:editId="21554D5C">
                  <wp:extent cx="2857500" cy="419100"/>
                  <wp:effectExtent l="0" t="0" r="0" b="0"/>
                  <wp:docPr id="3" name="Рисунок 3" descr="http://files.stroyinf.ru/Data1/10/10520/x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iles.stroyinf.ru/Data1/10/10520/x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5" w:name="i592794"/>
            <w:bookmarkStart w:id="46" w:name="i587567"/>
            <w:bookmarkEnd w:id="46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  <w:bookmarkEnd w:id="4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При расчете прочности стеклофибробетонных изгибаемых элементов прямоугольного сечения по схеме, приведенной на рис. </w:t>
            </w:r>
            <w:hyperlink r:id="rId112" w:anchor="i665309" w:tooltip="Рисунок 1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умножается на коэффициент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определяемый по формулам: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7" w:name="i60561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bookmarkEnd w:id="47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5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bf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0,5 + 2,5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                                                          (5)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8" w:name="i61222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bookmarkEnd w:id="48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5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bf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0,5 + 1,5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                                                          (6)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1.3.17. При расчете прочности стеклофибробетонных изгибаемых элементов двутаврового сечения по схеме, приведенной на рис. </w:t>
            </w:r>
            <w:hyperlink r:id="rId113" w:anchor="i676636" w:tooltip="Рисунок 1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114" w:anchor="i685914" w:tooltip="Рисунок 1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пределах стенки элемента умножается на коэффициент ω, определяемый по формуле п. </w:t>
            </w:r>
            <w:hyperlink r:id="rId115" w:anchor="i58756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пределах растянутой полки принимается полная величина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9" w:name="i62866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1.3.18. При расчете прочности стеклофибробетонных с комбинированным армированием изгибаемых элементов двутаврового сечения по схеме, приведенной на рис. </w:t>
            </w:r>
            <w:bookmarkEnd w:id="4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"http://files.stroyinf.ru/Data1/10/10520/" \l "i696550" \o "Рисунок 1.6"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116" w:anchor="i706976" w:tooltip="Рисунок 1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растянутой зоны сечения в пределах стенки принимается с коэффициентом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принимаемый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0,5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1,2 %;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0,7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2,0 %;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2,8 %;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стеклофибробетона, расположенного в растянутой полке, 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 с коэффициентом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назначаемым при армировании растянутой полки стальной арматурой: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 А-I, А-II, А-III, A-IV, Вр-I                              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0,5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 A-V, A-VI, Вр-II, К7 и К19                             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0,2.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1.3.19. При расчете по прочности изгибаемых стеклофибробетонных элементов складчатого сечения с комбинированным армированием арматурой класса Вр-II значение величины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расчетных формулах 7-22 пп. 3.7-3.12 </w:t>
            </w:r>
            <w:hyperlink r:id="rId117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рис. </w:t>
            </w:r>
            <w:hyperlink r:id="rId118" w:anchor="i676636" w:tooltip="Рисунок 1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119" w:anchor="i685914" w:tooltip="Рисунок 1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принимается умноженным на коэффициент условий работы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принимаемый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0,8                   при условии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≥ 0,5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0,85                 при условии          0,2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&lt;  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 0,5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0,9                   при условии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 0,2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суммарное предельное усилие в растянутой проволочной арматуре.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1.3.20. При расчете по прочности изгибаемых элементов стеклофибробетонных конструкций рекомендуется соблюдать условие: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ζ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случае, когда площадь сечения растянутой арматуры по конструктивным соображениям или из расчета по предельным состояниям второй группы принята большей, чем это требуется для соблюдения условия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ζ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то для элементов из бетона класса В30 и ниже при комбинированном армировании ненапрягаемой арматурой классов А-I, А-II, А-III, Вр-I допускается производить расчет по формулам (4), (7), (10), (11), (14) и (13) </w:t>
            </w:r>
            <w:hyperlink r:id="rId120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принимая ζ = ζ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элементов из бетона классов выше В30 и армируемых стержневой или проволочной арматурой, обычной или преднапряженной, более высоких классов, чем указанные в настоящем пункте, допускается производить уточненный расчет, пользуясь общими указаниями п. 3.17 (формулы 28, 31, 33, 34 и 35) </w:t>
            </w:r>
            <w:hyperlink r:id="rId121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 учетом положений пп. </w:t>
            </w:r>
            <w:hyperlink r:id="rId122" w:anchor="i546553" w:tooltip="Пункт 1.3.1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23" w:anchor="i628665" w:tooltip="Пункт 1.3.1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1.3.21. Расчет прочности сечений, нормальных к продольной оси изгибаемого трехслойного элемента с наружными слоями из стеклофибробетона без стальной арматуры производится из условия обеспеченного сцепления между слоями и их совместной работы до разрушения.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1.3.22. При расчете трехслойных элементов с наружными слоями из стеклофибробетона используется расчетная схема внутренних усилий и эпюра напряжений, приведенная на рис. </w:t>
            </w:r>
            <w:hyperlink r:id="rId124" w:anchor="i753436" w:tooltip="Рисунок 1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 Прочность нормального сечения изгибаемого трехслойного элемента определяется из условия: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0" w:name="i633348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bookmarkEnd w:id="5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×z,                                                         (7)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z - плечо внутренней пары сил (см. рис. </w:t>
            </w:r>
            <w:hyperlink r:id="rId125" w:anchor="i753436" w:tooltip="Рисунок 1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), определяемое как расстояние между центрами тяжести эпюр напряжений в стеклофибробетоне сжатого и растянутого слоя;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  коэффициент полноты эпюры напряжений в растянутом стеклофибробетонном слое.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1.3.23. При расчете прочности нормальных сечений изгибаемых элементов по схеме, приведенной на рис. </w:t>
            </w:r>
            <w:hyperlink r:id="rId126" w:anchor="i753436" w:tooltip="Рисунок 1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для растянутого стеклофибробетонного слоя значение коэффициента ω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 по данным таблицы </w:t>
            </w:r>
            <w:hyperlink r:id="rId127" w:anchor="i642794" w:tooltip="Таблица 1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1.5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23"/>
              <w:gridCol w:w="1144"/>
              <w:gridCol w:w="1143"/>
              <w:gridCol w:w="1143"/>
              <w:gridCol w:w="1143"/>
              <w:gridCol w:w="1143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51" w:name="i64279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Процент фибрового армирования по объему</w:t>
                  </w:r>
                  <w:bookmarkEnd w:id="51"/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5,0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коэффициент полноты эпюры растягивающих напряжений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0,93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0,95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0,97</w:t>
                  </w:r>
                </w:p>
              </w:tc>
              <w:tc>
                <w:tcPr>
                  <w:tcW w:w="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1,00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1.3.24. Высота сжатой зоны стеклофибробетона и значение плеча внутренней пары сил определяются из условий: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085773F" wp14:editId="7B3C87E5">
                  <wp:extent cx="2057400" cy="419100"/>
                  <wp:effectExtent l="0" t="0" r="0" b="0"/>
                  <wp:docPr id="4" name="Рисунок 4" descr="http://files.stroyinf.ru/Data1/10/10520/x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s.stroyinf.ru/Data1/10/10520/x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 (8)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C365E7E" wp14:editId="2CD3DCD2">
                  <wp:extent cx="1323975" cy="400050"/>
                  <wp:effectExtent l="0" t="0" r="9525" b="0"/>
                  <wp:docPr id="5" name="Рисунок 5" descr="http://files.stroyinf.ru/Data1/10/10520/x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les.stroyinf.ru/Data1/10/10520/x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 (9)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напряжения сжатия определяют по относительным деформациям из условий упругой работы, используя следующие зависимости: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6CB1DFC" wp14:editId="494A2124">
                  <wp:extent cx="1257300" cy="457200"/>
                  <wp:effectExtent l="0" t="0" r="0" b="0"/>
                  <wp:docPr id="6" name="Рисунок 6" descr="http://files.stroyinf.ru/Data1/10/10520/x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iles.stroyinf.ru/Data1/10/10520/x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fbc1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×ε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fbc1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fbc2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×ε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fbc2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Значения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BE63EB1" wp14:editId="0AFFD343">
                  <wp:extent cx="295275" cy="238125"/>
                  <wp:effectExtent l="0" t="0" r="9525" b="9525"/>
                  <wp:docPr id="7" name="Рисунок 7" descr="http://files.stroyinf.ru/Data1/10/10520/x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iles.stroyinf.ru/Data1/10/10520/x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принимаются по таблице </w:t>
            </w:r>
            <w:hyperlink r:id="rId132" w:anchor="i763397" w:tooltip="Таблица 1.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2" w:name="i657648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586558" wp14:editId="413496B1">
                  <wp:extent cx="4333875" cy="1847850"/>
                  <wp:effectExtent l="0" t="0" r="9525" b="0"/>
                  <wp:docPr id="8" name="Рисунок 8" descr="http://files.stroyinf.ru/Data1/10/10520/x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iles.stroyinf.ru/Data1/10/10520/x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1.2 Схема усилий и эпюра напряжений в сечении, нормальном к продольной оси изгибаемого стеклофибробетонного элемента прямоугольного сечения, при расчете его по прочности.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3" w:name="i665309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85E735" wp14:editId="4103AD1A">
                  <wp:extent cx="4810125" cy="2085975"/>
                  <wp:effectExtent l="0" t="0" r="9525" b="9525"/>
                  <wp:docPr id="9" name="Рисунок 9" descr="http://files.stroyinf.ru/Data1/10/10520/x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iles.stroyinf.ru/Data1/10/10520/x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1.3 Схема усилий и эпюра напряжений в сечении, нормальном к продольной оси изгибаемого стеклофибробетонного с комбинированным армированием элемента прямоугольного сечения при расчете его по прочности.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4" w:name="i676636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1497E9" wp14:editId="42149AD7">
                  <wp:extent cx="4743450" cy="2247900"/>
                  <wp:effectExtent l="0" t="0" r="0" b="0"/>
                  <wp:docPr id="10" name="Рисунок 10" descr="http://files.stroyinf.ru/Data1/10/10520/x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iles.stroyinf.ru/Data1/10/10520/x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1.4 Схема усилий и эпюра напряжений в сечении, нормальном к продольной оси загибаемого стеклофибробетонного элемента двутаврового сечения, при расчете его по прочности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5" w:name="i685914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84F1BD" wp14:editId="263AAC04">
                  <wp:extent cx="4695825" cy="2152650"/>
                  <wp:effectExtent l="0" t="0" r="9525" b="0"/>
                  <wp:docPr id="11" name="Рисунок 11" descr="http://files.stroyinf.ru/Data1/10/10520/x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iles.stroyinf.ru/Data1/10/10520/x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1.5 Схема усилий и эпюра напряжений в сечении, нормальном к продольной оси изгибаемого стеклофибробетонного элемента двутаврового сечения, при расчете его по прочности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6" w:name="i696550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E5CC74" wp14:editId="11E13E0F">
                  <wp:extent cx="5010150" cy="2295525"/>
                  <wp:effectExtent l="0" t="0" r="0" b="9525"/>
                  <wp:docPr id="12" name="Рисунок 12" descr="http://files.stroyinf.ru/Data1/10/10520/x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iles.stroyinf.ru/Data1/10/10520/x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1.6 Схема усилий и эпюра напряжений в сечении, нормальном к продольной оси изгибаемого стеклофибробетонного с комбинированным армированием элемента двутаврового сечения, при расчете его по прочности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7" w:name="i706976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16769B" wp14:editId="3DD0D1C7">
                  <wp:extent cx="5143500" cy="2257425"/>
                  <wp:effectExtent l="0" t="0" r="0" b="9525"/>
                  <wp:docPr id="13" name="Рисунок 13" descr="http://files.stroyinf.ru/Data1/10/10520/x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les.stroyinf.ru/Data1/10/10520/x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1.7 Схема усилий и эпюра напряжений в сечении, нормальном к продольной оси изгибаемого стеклофибробетонного с комбинированным армированием элемента двутаврового сечения, при расчете его по прочности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8" w:name="i718753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0CA559" wp14:editId="733009F1">
                  <wp:extent cx="4829175" cy="2409825"/>
                  <wp:effectExtent l="0" t="0" r="9525" b="9525"/>
                  <wp:docPr id="14" name="Рисунок 14" descr="http://files.stroyinf.ru/Data1/10/10520/x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iles.stroyinf.ru/Data1/10/10520/x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8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1.8 Схема усилий и эпюра напряжений в сечении, нормальном к продольной оси внецентренно сжатого стеклофибробетонного элемента двутаврового сечения, при расчете его по прочности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9" w:name="i721128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FA4EC0" wp14:editId="61ABDA50">
                  <wp:extent cx="5057775" cy="2476500"/>
                  <wp:effectExtent l="0" t="0" r="9525" b="0"/>
                  <wp:docPr id="15" name="Рисунок 15" descr="http://files.stroyinf.ru/Data1/10/10520/x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iles.stroyinf.ru/Data1/10/10520/x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Рис. 1.9 Схема усилий и эпюра напряжений в сечении, нормальном к продольной оси внецентренно сжатого стеклофибробетонного элемента двутаврового сечения, при расчете его по прочности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0" w:name="i732089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E3229B" wp14:editId="5CB34B3B">
                  <wp:extent cx="2114550" cy="1866900"/>
                  <wp:effectExtent l="0" t="0" r="0" b="0"/>
                  <wp:docPr id="16" name="Рисунок 16" descr="http://files.stroyinf.ru/Data1/10/10520/x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les.stroyinf.ru/Data1/10/10520/x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1.10 Схема усилий и эпюра напряжений в сечении, нормальном к продольной оси внецентренно растянутого стеклофибробетонного элемента с комбинированным армированием, в расчете его по прочности при приложении продольной силы N в пределах ядра сечения.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1 - стержневая или проволочная арматура.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1" w:name="i74843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59F5BE" wp14:editId="473555A9">
                  <wp:extent cx="2971800" cy="1981200"/>
                  <wp:effectExtent l="0" t="0" r="0" b="0"/>
                  <wp:docPr id="17" name="Рисунок 17" descr="http://files.stroyinf.ru/Data1/10/10520/x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iles.stroyinf.ru/Data1/10/10520/x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1.11 Схема усилий и эпюра напряжений в сечении, нормальном к продольной оси внецентренно растянутого стеклофибробетонного элемента с комбинированным армированием, в расчете его по прочности при приложении продольной силы N за пределами ядра сечения.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1 - стержневая или проволочная арматура.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2" w:name="i753436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2413DA" wp14:editId="571A7BC5">
                  <wp:extent cx="4591050" cy="2914650"/>
                  <wp:effectExtent l="0" t="0" r="0" b="0"/>
                  <wp:docPr id="18" name="Рисунок 18" descr="http://files.stroyinf.ru/Data1/10/10520/x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iles.stroyinf.ru/Data1/10/10520/x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1.12 Схема усилий и эпюра напряжений в сечении, нормальном к продольной оси изгибаемого трехслойного элемента с наружными слоями из стеклофибробетона.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1.3.25. В расчете прочности нормального сечения по формуле </w:t>
            </w:r>
            <w:hyperlink r:id="rId144" w:anchor="i633348" w:tooltip="Формула 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z принимается в зависимости от высоты сжатой зоны: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           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2E0B0BC9" wp14:editId="78CFE1FA">
                  <wp:extent cx="819150" cy="400050"/>
                  <wp:effectExtent l="0" t="0" r="0" b="0"/>
                  <wp:docPr id="19" name="Рисунок 19" descr="http://files.stroyinf.ru/Data1/10/10520/x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iles.stroyinf.ru/Data1/10/10520/x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£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t’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           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A1D2A5B" wp14:editId="2BEECCB0">
                  <wp:extent cx="866775" cy="400050"/>
                  <wp:effectExtent l="0" t="0" r="0" b="0"/>
                  <wp:docPr id="20" name="Рисунок 20" descr="http://files.stroyinf.ru/Data1/10/10520/x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iles.stroyinf.ru/Data1/10/10520/x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1.6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1"/>
              <w:gridCol w:w="1512"/>
              <w:gridCol w:w="1512"/>
              <w:gridCol w:w="1512"/>
              <w:gridCol w:w="1512"/>
              <w:gridCol w:w="1796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80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63" w:name="i763397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 бетона</w:t>
                  </w:r>
                  <w:bookmarkEnd w:id="63"/>
                </w:p>
              </w:tc>
              <w:tc>
                <w:tcPr>
                  <w:tcW w:w="4150" w:type="pct"/>
                  <w:gridSpan w:val="5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Значения </w:t>
                  </w: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32F376F" wp14:editId="456E5957">
                        <wp:extent cx="342900" cy="266700"/>
                        <wp:effectExtent l="0" t="0" r="0" b="0"/>
                        <wp:docPr id="21" name="Рисунок 21" descr="http://files.stroyinf.ru/Data1/10/10520/x04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files.stroyinf.ru/Data1/10/10520/x04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при величине процента фибрового армирования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μ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fv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8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8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8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8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5,0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64" w:name="i786030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Расчет по прочности сечений, наклонных к продольной оси элемента.</w:t>
            </w:r>
            <w:bookmarkEnd w:id="6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1.3.26. Расчет стеклофибробетонных элементов по наклонным сечениям выполняется на действие: поперечной силы по наклонной полосе между наклонными трещинами; поперечной силы по наклонной трещине; изгибающего момента по наклонной трещине в соответствии с указаниями пп. 3.21-3.23 </w:t>
            </w:r>
            <w:hyperlink r:id="rId148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пп. </w:t>
            </w:r>
            <w:hyperlink r:id="rId149" w:anchor="i798602" w:tooltip="Пункт 1.3.2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1.3.27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50" w:anchor="i807271" w:tooltip="Пункт 1.3.2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1.3.29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5" w:name="i79860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1.3.27. Расчет стеклофибробетонных элементов прямоугольного сечения на действие поперечной силы для обеспечения прочности по наклонной полосе между наклонными трещинами выполняется с учетом указаний и по формулам (44) и (46) </w:t>
            </w:r>
            <w:bookmarkEnd w:id="6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"http://files.stroyinf.ru/Data1/2/2025/index.htm" \o "Армоцементные конструкции"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СНиП 2.03.03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При этом: 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φ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w1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φ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w1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 + 5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                                                      (10)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v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 по указаниям п. </w:t>
            </w:r>
            <w:hyperlink r:id="rId151" w:anchor="i578367" w:tooltip="Пункт 1.3.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правой части неравенства в формуле (44) </w:t>
            </w:r>
            <w:hyperlink r:id="rId152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 не более 1,3.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1.3.28. Расчет стеклофибробетонных элементов по прочности на действие поперечной силы по наклонной трещине выполняется с учетом указаний и по формулам (47)-(51) </w:t>
            </w:r>
            <w:hyperlink r:id="rId153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этом в формулах (48), (49), (50) и (51) производится замена величин: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w1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              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         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mw1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определяется согласно указаниям пп. </w:t>
            </w:r>
            <w:hyperlink r:id="rId154" w:anchor="i441958" w:tooltip="Пункт 1.3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55" w:anchor="i526866" w:tooltip="Пункт 1.3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6" w:name="i807271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1.3.29. Расчет сечений, наклонных к продольной оси стеклофибробетонных элементов, на действие изгибающего момента выполняется в соответствии с положениями п. 3.23 и по формуле (52) </w:t>
            </w:r>
            <w:bookmarkEnd w:id="66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"http://files.stroyinf.ru/Data1/2/2025/index.htm" \o "Армоцементные конструкции"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СНиП 2.03.03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этом в формуле (52) производится замена величин: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mf1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      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mw1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величины, определяемые по указаниям пп. </w:t>
            </w:r>
            <w:hyperlink r:id="rId156" w:anchor="i441958" w:tooltip="Пункт 1.3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57" w:anchor="i482004" w:tooltip="Пункт 1.3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158" w:anchor="i578367" w:tooltip="Пункт 1.3.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67" w:name="i822963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Расчет на продавливание.</w:t>
            </w:r>
            <w:bookmarkEnd w:id="6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8" w:name="i83187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bookmarkEnd w:id="6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3.30. Расчет на продавливание плитных конструкций из стеклофибробетона без поперечной арматуры рекомендуется производить с учетом положений п. 3.42 </w:t>
            </w:r>
            <w:hyperlink r:id="rId159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заменяя условие формулы (107) на условие формулы: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0,7×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h,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 (11)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принимается в соответствии с указаниями п. </w:t>
            </w:r>
            <w:hyperlink r:id="rId160" w:anchor="i441958" w:tooltip="Пункт 1.3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61" w:anchor="i482004" w:tooltip="Пункт 1.3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формулам (</w:t>
            </w:r>
            <w:hyperlink r:id="rId162" w:anchor="i567268" w:tooltip="Формула 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и  (</w:t>
            </w:r>
            <w:hyperlink r:id="rId163" w:anchor="i60561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  полная высота сечения элемента;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среднеарифметическое значение параметров верхнего и нижнего оснований пирамиды, образующейся при продавливании в пределах рабочей высоты сечения (см. рис. 16 </w:t>
            </w:r>
            <w:hyperlink r:id="rId164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69" w:name="i852635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1.4. РАСЧЕТ СТЕКЛОФИБРОБЕТОННЫХ КОНСТРУКЦИЙ ПО ПРЕДЕЛЬНЫМ СОСТОЯНИЯМ ВТОРОЙ ГРУППЫ.</w:t>
            </w:r>
            <w:bookmarkEnd w:id="6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70" w:name="i875110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Расчет по образованию трещин.</w:t>
            </w:r>
            <w:bookmarkEnd w:id="7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1.4.1. Расчет по образованию трещин производится для стеклофибробетонных элементов и стеклофибробетонных элементов с комбинированным армированием стальной арматурой.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1.4.2. Расчет стеклофибробетонных элементов и стеклофибробетонных элементов с комбинированным армированием по образованию трещин, нормальных и наклонных к продольной оси элемента, производится в соответствии с основными положениями пп. 2.2-4.9, 4-11 </w:t>
            </w:r>
            <w:hyperlink r:id="rId165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указаниями пп. 4.1, 4.13 </w:t>
            </w:r>
            <w:hyperlink r:id="rId166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армоцементных элементов из мелкозернистого бетона соответствующего класса и по указаниям п. </w:t>
            </w:r>
            <w:hyperlink r:id="rId167" w:anchor="i883676" w:tooltip="Пункт 1.4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 из условия формулы (124) </w:t>
            </w:r>
            <w:hyperlink r:id="rId168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crc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                                                                (12)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1" w:name="i883676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1.4.3. Момент, воспринимаемый сечением, нормальным к продольной оси элемента при образовании трещин - </w:t>
            </w:r>
            <w:bookmarkEnd w:id="71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crc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из условий: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стеклофибробетонных элементов и элементов с комбинированным армированием без предварительного напряжения стальной арматуры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crc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                                                    (13)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элементов с комбинированным армированием и предварительно напрягаемой стальной арматурой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crc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p1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±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rp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                                         (14)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bookmarkStart w:id="72" w:name="i89353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(1 - 10 </w:t>
            </w:r>
            <w:bookmarkEnd w:id="72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                                       (15)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b3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3" w:name="i90461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1.4.4. Значение </w:t>
            </w:r>
            <w:bookmarkEnd w:id="73"/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5664B68" wp14:editId="3067955F">
                  <wp:extent cx="2428875" cy="419100"/>
                  <wp:effectExtent l="0" t="0" r="9525" b="0"/>
                  <wp:docPr id="22" name="Рисунок 22" descr="http://files.stroyinf.ru/Data1/10/10520/x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s.stroyinf.ru/Data1/10/10520/x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 (16)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fc1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ft1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момент инерции сжатой зоны стеклофибробетона, площадей сечения фибровой и стержневой или проволочной арматуры, расположенной соответственно в сжатой и растянутой зонах сечения, относительно нулевой линии;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 статический момент площади растянутой зоны стеклофибробетона относительно нулевой линии;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  отношение модулей упругости фибровой арматуры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бетона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нулевой линии определяется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0DA2705" wp14:editId="1C17A590">
                  <wp:extent cx="2543175" cy="419100"/>
                  <wp:effectExtent l="0" t="0" r="9525" b="0"/>
                  <wp:docPr id="23" name="Рисунок 23" descr="http://files.stroyinf.ru/Data1/10/10520/x0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iles.stroyinf.ru/Data1/10/10520/x0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 (17)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red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red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flc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red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flt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статические моменты площадей сечений сжатой зоны стеклофибробетона, площадей сечения фибровой и стержневой или проволочной арматуры, расположенной в сжатой и растянутой зонах сечения относительно нулевой линии.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flc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flt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red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flc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red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flt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определяются с учетом коэффициентов армирования по площади фибрового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суммарного приведенного фибрового и стержневого или проволочного армирования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При этом приведенные коэффициенты армирования в общем случае определяются аналогично положениям п. 4.9 </w:t>
            </w:r>
            <w:hyperlink r:id="rId171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формулам: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сжатой полки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237485F" wp14:editId="2DE05428">
                  <wp:extent cx="1400175" cy="438150"/>
                  <wp:effectExtent l="0" t="0" r="9525" b="0"/>
                  <wp:docPr id="24" name="Рисунок 24" descr="http://files.stroyinf.ru/Data1/10/10520/x0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iles.stroyinf.ru/Data1/10/10520/x0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 (18)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стенки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4" w:name="i915949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2094EBD" wp14:editId="0A1E51B9">
                  <wp:extent cx="923925" cy="247650"/>
                  <wp:effectExtent l="0" t="0" r="9525" b="0"/>
                  <wp:docPr id="25" name="Рисунок 25" descr="http://files.stroyinf.ru/Data1/10/10520/x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iles.stroyinf.ru/Data1/10/10520/x0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      (19)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растянутой полки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4831EE5D" wp14:editId="3E923C8D">
                  <wp:extent cx="1362075" cy="447675"/>
                  <wp:effectExtent l="0" t="0" r="9525" b="9525"/>
                  <wp:docPr id="26" name="Рисунок 26" descr="http://files.stroyinf.ru/Data1/10/10520/x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iles.stroyinf.ru/Data1/10/10520/x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 (20)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Коэффициенты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определяются по формулам: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fvf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orf’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                                                                   (21)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fvf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                                                                       (22)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fvw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                                                                   (23)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orf’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orw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коэффициенты, учитывающие ориентацию фибры в полках и ребре, принимаются по указаниям пункта </w:t>
            </w:r>
            <w:hyperlink r:id="rId175" w:anchor="i482004" w:tooltip="Пункт 1.3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1.3.9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коэффициента условий работы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учитывающего влияние процента фибрового армирования, принимается в формуле (</w:t>
            </w:r>
            <w:hyperlink r:id="rId176" w:anchor="i893537" w:tooltip="Формула 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следующим: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£ 1,5 % равным 1;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2,0 % равным 1,05;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3,0 % равным 1,10;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5,0 % равным 1,20.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промежуточных величин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 по интерполяции.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1.4.5. Расчет по образованию трещин, наклонных к продольной оси элемента, производится по указаниям п. 4.11 </w:t>
            </w:r>
            <w:hyperlink r:id="rId177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формул (141), (142) и (143). Значение коэффициента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формуле (142) принимается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0,02  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£ 1,5 %;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0,015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2,0 %;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0,012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0,010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5,0 %.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этом 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заменяется на величину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умноженную на коэффициент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п. </w:t>
            </w:r>
            <w:hyperlink r:id="rId178" w:anchor="i904618" w:tooltip="Пункт 1.4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75" w:name="i937804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Расчет по раскрытию трещин.</w:t>
            </w:r>
            <w:bookmarkEnd w:id="7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1.4.6. Расчет по раскрытию трещин производится только для стеклофибробетонных элементов с комбинированным армированием.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по раскрытию производится только для трещин, нормальных к продольной оси элемента.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1.4.7. Ширину раскрытия трещин, нормальных к продольной оси элемента при комбинированном армировании, следует определять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B29D41A" wp14:editId="5EBAABFB">
                  <wp:extent cx="2619375" cy="438150"/>
                  <wp:effectExtent l="0" t="0" r="9525" b="0"/>
                  <wp:docPr id="27" name="Рисунок 27" descr="http://files.stroyinf.ru/Data1/10/10520/x0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iles.stroyinf.ru/Data1/10/10520/x0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 (24)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 (57) </w:t>
            </w:r>
            <w:hyperlink r:id="rId180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заменой величины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сечения, приведенного к условному эквивалентному сечению из стеклофибры, в соответствии со схемой на рис. </w:t>
            </w:r>
            <w:hyperlink r:id="rId181" w:anchor="i947555" w:tooltip="Рисунок 1.1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Коэффициент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φ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учитывающий влияние длительной нагрузки, принимается равным 3 для стеклофибробетона из мелкозернистого бетона групп А и Б. При кратковременном действии нагрузки значение коэффициента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φ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 равным 1.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6" w:name="i94755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64A16A" wp14:editId="41912232">
                  <wp:extent cx="4667250" cy="2076450"/>
                  <wp:effectExtent l="0" t="0" r="0" b="0"/>
                  <wp:docPr id="28" name="Рисунок 28" descr="http://files.stroyinf.ru/Data1/10/10520/x0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iles.stroyinf.ru/Data1/10/10520/x0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1.13 Схема приведения сечения стеклофибробетонного элемента к стеклянному, при расчете его по раскрытию трещин, нормальных к продольной оси элемента.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а) - сечение стеклофибробетонного элемента;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б) - сечение, приведенное к стеклянному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Коэффициент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учитывающий влияние объемного содержания стеклофибры, принимается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5,0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1,5 %;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4,0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2,0 %;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2,6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2,8 %;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2,0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2,8 %;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1,5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5,0 %;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промежуточных значениях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определяются по интерполяции.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1.4.8. Расчет по раскрытию трещин, наклонных к продольной оси элемента, не производится. Для предотвращения чрезмерного раскрытия трещин, наклонных к продольной оси элемента, при комбинированном армировании стеклофибробетонного элемента следует соблюдать условие: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mt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£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b4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b5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en-US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                                                      (25)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где: значения 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b4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 по указаниям п. 4.11 </w:t>
            </w:r>
            <w:hyperlink r:id="rId183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Значения коэффициента условий работы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b5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принимаются в зависимости от процента фибрового армирования;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b5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1,0  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£ 1,3 %;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b5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1,05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1,5 %;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b5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1,10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2,0 %;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b5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1,20    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3,0 %;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Промежуточные 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вычисляются по интерполяции.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77" w:name="i967250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Расчет элементов стеклофибробетонных конструкций по деформациям.</w:t>
            </w:r>
            <w:bookmarkEnd w:id="7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8" w:name="i97178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1.4.9. Деформации (прогибы, углы поворота) элементов стеклофибробетонных конструкций вычисляются по формулам строительной механики, определяя значения кривизны согласно общим указаниям пп. 4.23-4.30 </w:t>
            </w:r>
            <w:bookmarkEnd w:id="7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"http://files.stroyinf.ru/Data1/2/2022/index.htm" \o "Бетонные и железобетонные конструкции"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СНиП 2.03.01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п.п. </w:t>
            </w:r>
            <w:hyperlink r:id="rId184" w:anchor="i983824" w:tooltip="Пункт 1.4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185" w:anchor="i1053666" w:tooltip="Пункт 1.4.1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1.4.13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 кривизны и деформаций фибробетонных элементов отсчитываются от их начального состояния. При наличии предварительного напряжения - от состояния до обжатия.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9" w:name="i98382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  <w:bookmarkEnd w:id="7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10. Кривизна стеклофибробетонных элементов и элементов с комбинированным армированием определяется: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а) для участков элемента, где в растянутой зоне не образуются трещины, нормальные к продольной оси элемента - как для сплошного тела;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б) для участков элемента с комбинированным армированием, где в растянутой зоне имеются трещины, нормальные к продольное оси - как отношение разности средних деформаций крайнего волокна сжатой зоны бетона и продольной растянутой арматуры к рабочей высоте сечения элемента.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или участки элементов рассматриваются без трещин в растянутой зоне, если трещины не образуются при действии постоянных, длительных и кратковременных нагрузок, при этом нагрузки вводятся в расчет с коэффициентом надежности по нагрузке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1,0 согласно п. 1.20 </w:t>
            </w:r>
            <w:hyperlink r:id="rId186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80" w:name="i1007769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Определение кривизны стеклофибробетонных элементов на участках без трещин в растянутой зоне.</w:t>
            </w:r>
            <w:bookmarkEnd w:id="8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1.4.11. Полное значение кривизны изгибаемых, внецентренно сжатых и внецентренно растянутых элементов на участках, где не образуются нормальные или наклонные к продольной оси элемента трещины, определяются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77D9A4F6" wp14:editId="739A7889">
                  <wp:extent cx="1943100" cy="447675"/>
                  <wp:effectExtent l="0" t="0" r="0" b="9525"/>
                  <wp:docPr id="29" name="Рисунок 29" descr="http://files.stroyinf.ru/Data1/10/10520/x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files.stroyinf.ru/Data1/10/10520/x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 (26)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80F13B0" wp14:editId="4572FA6A">
                  <wp:extent cx="323850" cy="438150"/>
                  <wp:effectExtent l="0" t="0" r="0" b="0"/>
                  <wp:docPr id="30" name="Рисунок 30" descr="http://files.stroyinf.ru/Data1/10/10520/x0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files.stroyinf.ru/Data1/10/10520/x0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и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6FD862D" wp14:editId="27116C1A">
                  <wp:extent cx="342900" cy="438150"/>
                  <wp:effectExtent l="0" t="0" r="0" b="0"/>
                  <wp:docPr id="31" name="Рисунок 31" descr="http://files.stroyinf.ru/Data1/10/10520/x0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iles.stroyinf.ru/Data1/10/10520/x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- кривизна соответственно от кратковременных (принимаемых согласно п. 1.2 </w:t>
            </w:r>
            <w:hyperlink r:id="rId190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и от постоянных и длительных временных нагрузок (без учета усилия Р), определяемая по формулам: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26CEFAB" wp14:editId="0833653E">
                  <wp:extent cx="723900" cy="447675"/>
                  <wp:effectExtent l="0" t="0" r="0" b="9525"/>
                  <wp:docPr id="32" name="Рисунок 32" descr="http://files.stroyinf.ru/Data1/10/10520/x0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files.stroyinf.ru/Data1/10/10520/x0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   (27)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6BFA123" wp14:editId="70959C98">
                  <wp:extent cx="1009650" cy="438150"/>
                  <wp:effectExtent l="0" t="0" r="0" b="0"/>
                  <wp:docPr id="33" name="Рисунок 33" descr="http://files.stroyinf.ru/Data1/10/10520/x0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iles.stroyinf.ru/Data1/10/10520/x0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 (28)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здесь: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момент от соответствующей внешней нагрузки относительно оси, нормальной к плоскости действия момента и проходящей через центр тяжести приведенного сечения;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   жесткость стеклофибробетонного элемента при кратковременном действии нагрузки, определяемая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η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×0,85×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                                                    (29)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6A56E1A" wp14:editId="037DB118">
                  <wp:extent cx="952500" cy="457200"/>
                  <wp:effectExtent l="0" t="0" r="0" b="0"/>
                  <wp:docPr id="34" name="Рисунок 34" descr="http://files.stroyinf.ru/Data1/10/10520/x0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files.stroyinf.ru/Data1/10/10520/x0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 (30)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модуль упругости бетона, принимаемый по указаниям </w:t>
            </w:r>
            <w:hyperlink r:id="rId194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  момент инерции сечения, приведенного к бетонному и включающего площадь бетона, фибровой или фибровой и стержневой арматуры, приведенной к бетону. При этом коэффициент приведения для фибровой арматуры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7FF8A70" wp14:editId="716E9E4F">
                  <wp:extent cx="590550" cy="457200"/>
                  <wp:effectExtent l="0" t="0" r="0" b="0"/>
                  <wp:docPr id="35" name="Рисунок 35" descr="http://files.stroyinf.ru/Data1/10/10520/x0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files.stroyinf.ru/Data1/10/10520/x0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для стержневой или проволочной арматуры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BBC42AC" wp14:editId="405691A2">
                  <wp:extent cx="571500" cy="438150"/>
                  <wp:effectExtent l="0" t="0" r="0" b="0"/>
                  <wp:docPr id="36" name="Рисунок 36" descr="http://files.stroyinf.ru/Data1/10/10520/x0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iles.stroyinf.ru/Data1/10/10520/x0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а приведенные коэффициенты армирования фибровой и стержневой (проволочной) арматурой определяются в соответствии с рекомендациями п. </w:t>
            </w:r>
            <w:hyperlink r:id="rId197" w:anchor="i904618" w:tooltip="Пункт 1.4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жесткость стеклофибробетонного элемента при учете продолжительного действия нагрузки, определяемая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0,85×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                                                           (31)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φ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коэффициент, учитывающий влияние длительной ползучести бетона и принимаемый равным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1" w:name="i101229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41DC2D3" wp14:editId="14C803BA">
                  <wp:extent cx="1571625" cy="476250"/>
                  <wp:effectExtent l="0" t="0" r="9525" b="0"/>
                  <wp:docPr id="37" name="Рисунок 37" descr="http://files.stroyinf.ru/Data1/10/10520/x0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files.stroyinf.ru/Data1/10/10520/x0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1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 (32)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коэффициент, учитывающий возраст бетона и моменту (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приложения длительной нагрузки и принимаемый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28 суток;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³ 365 суток.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843BFB3" wp14:editId="3A1E1AA8">
                  <wp:extent cx="323850" cy="438150"/>
                  <wp:effectExtent l="0" t="0" r="0" b="0"/>
                  <wp:docPr id="38" name="Рисунок 38" descr="http://files.stroyinf.ru/Data1/10/10520/x0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files.stroyinf.ru/Data1/10/10520/x0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- кривизна, обусловленная выгибом элемента от непродолжительного действия усилия предварительного обжатия и определяемая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2FF176B3" wp14:editId="5D63786F">
                  <wp:extent cx="2209800" cy="457200"/>
                  <wp:effectExtent l="0" t="0" r="0" b="0"/>
                  <wp:docPr id="39" name="Рисунок 39" descr="http://files.stroyinf.ru/Data1/10/10520/x0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iles.stroyinf.ru/Data1/10/10520/x0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 (33)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op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эксцентриситет приложения силы Р относительно центра тяжести элемента.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4C101822" wp14:editId="207ABA14">
                  <wp:extent cx="342900" cy="438150"/>
                  <wp:effectExtent l="0" t="0" r="0" b="0"/>
                  <wp:docPr id="40" name="Рисунок 40" descr="http://files.stroyinf.ru/Data1/10/10520/x0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iles.stroyinf.ru/Data1/10/10520/x0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- кривизна, обусловленная выгибом элемента вследствие усадки и ползучести бетона от усилия предварительного обжатия, определяемая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2" w:name="i1025128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F41500F" wp14:editId="27A90B2B">
                  <wp:extent cx="962025" cy="438150"/>
                  <wp:effectExtent l="0" t="0" r="9525" b="0"/>
                  <wp:docPr id="41" name="Рисунок 41" descr="http://files.stroyinf.ru/Data1/10/10520/x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files.stroyinf.ru/Data1/10/10520/x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 (34)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Здесь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ε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ε’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относительные деформации бетона, вызванные его усадкой и ползучестью под действием усилия предварительного обжатия, определяемые соответственно на уровне растянутой и сжатой грани сечения по формулам: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B1E418C" wp14:editId="72C551ED">
                  <wp:extent cx="514350" cy="400050"/>
                  <wp:effectExtent l="0" t="0" r="0" b="0"/>
                  <wp:docPr id="42" name="Рисунок 42" descr="http://files.stroyinf.ru/Data1/10/10520/x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files.stroyinf.ru/Data1/10/10520/x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     (35)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6E4E889" wp14:editId="66B997EC">
                  <wp:extent cx="552450" cy="400050"/>
                  <wp:effectExtent l="0" t="0" r="0" b="0"/>
                  <wp:docPr id="43" name="Рисунок 43" descr="http://files.stroyinf.ru/Data1/10/10520/x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iles.stroyinf.ru/Data1/10/10520/x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    (36)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принимается численно равным сумме потерь предварительного напряжения арматуры от усадки и ползучести бетона по указаниям пп. 6, 8 и 9 табл. 5 </w:t>
            </w:r>
            <w:hyperlink r:id="rId205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арматуры растянутой зоны (условно принимаемой расположенной на растянутой грани сечения), а σ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то же для напрягаемой арматуры, если бы она имелась на уровне крайнего сжатого волокна 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этом сумма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790635DD" wp14:editId="7E4D4629">
                  <wp:extent cx="771525" cy="447675"/>
                  <wp:effectExtent l="0" t="0" r="9525" b="9525"/>
                  <wp:docPr id="44" name="Рисунок 44" descr="http://files.stroyinf.ru/Data1/10/10520/x0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files.stroyinf.ru/Data1/10/10520/x0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принимается не менее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75897BDE" wp14:editId="3661DFEC">
                  <wp:extent cx="742950" cy="457200"/>
                  <wp:effectExtent l="0" t="0" r="0" b="0"/>
                  <wp:docPr id="45" name="Рисунок 45" descr="http://files.stroyinf.ru/Data1/10/10520/x0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files.stroyinf.ru/Data1/10/10520/x0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Значения кривизны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3D82657" wp14:editId="7643CDFD">
                  <wp:extent cx="323850" cy="438150"/>
                  <wp:effectExtent l="0" t="0" r="0" b="0"/>
                  <wp:docPr id="46" name="Рисунок 46" descr="http://files.stroyinf.ru/Data1/10/10520/x0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files.stroyinf.ru/Data1/10/10520/x0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и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224262D1" wp14:editId="67D5A1CC">
                  <wp:extent cx="342900" cy="438150"/>
                  <wp:effectExtent l="0" t="0" r="0" b="0"/>
                  <wp:docPr id="47" name="Рисунок 47" descr="http://files.stroyinf.ru/Data1/10/10520/x0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files.stroyinf.ru/Data1/10/10520/x0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для элементов без предварительного напряжения допускается принимать равным нулю.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83" w:name="i1046352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Определение кривизны на участках с трещинами в растянутой зоне.</w:t>
            </w:r>
            <w:bookmarkEnd w:id="8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1.4.12. Кривизна изгибаемых, внецентренно сжатых и внецентренно растянутых стеклофибробетонных с комбинированным армированием элементов прямоугольного, таврового и двутаврового сечений на участках, где образуются нормальные к продольное оси элемента трещины шириной раскрытия меньше 0,1 мм, определяется по рекомендациям и с использованием формул пп. 4.12-4.15 </w:t>
            </w:r>
            <w:hyperlink r:id="rId208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дополнений приведенных в п. </w:t>
            </w:r>
            <w:hyperlink r:id="rId209" w:anchor="i983824" w:tooltip="Пункт 1.4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1.4.10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 При ширине раскрытия трещин в сечении комбинированно армированного элемента более 0,10 мм прогибы и деформации рассчитываются как для железобетонного элемента (без учета стеклянной фибры).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4" w:name="i1053666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1.4.13. Полное значение кривизны сте</w:t>
            </w:r>
            <w:bookmarkEnd w:id="8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клофибробетонных элементов определяется в соответствии с п. 4.12 </w:t>
            </w:r>
            <w:hyperlink r:id="rId210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следующими изменениями: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ρ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формуле (72) заменяется на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9ACFFF4" wp14:editId="4CE3FC3F">
                  <wp:extent cx="285750" cy="428625"/>
                  <wp:effectExtent l="0" t="0" r="0" b="9525"/>
                  <wp:docPr id="48" name="Рисунок 48" descr="http://files.stroyinf.ru/Data1/10/10520/x0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iles.stroyinf.ru/Data1/10/10520/x0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c соответствующими индексами: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150D719" wp14:editId="7558CE98">
                  <wp:extent cx="323850" cy="447675"/>
                  <wp:effectExtent l="0" t="0" r="0" b="9525"/>
                  <wp:docPr id="49" name="Рисунок 49" descr="http://files.stroyinf.ru/Data1/10/10520/x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iles.stroyinf.ru/Data1/10/10520/x0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AFA885D" wp14:editId="284E4E66">
                  <wp:extent cx="323850" cy="447675"/>
                  <wp:effectExtent l="0" t="0" r="0" b="9525"/>
                  <wp:docPr id="50" name="Рисунок 50" descr="http://files.stroyinf.ru/Data1/10/10520/x0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files.stroyinf.ru/Data1/10/10520/x0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 … и т.д.;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определение величины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F226736" wp14:editId="45DE5962">
                  <wp:extent cx="323850" cy="438150"/>
                  <wp:effectExtent l="0" t="0" r="0" b="0"/>
                  <wp:docPr id="51" name="Рисунок 51" descr="http://files.stroyinf.ru/Data1/10/10520/x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files.stroyinf.ru/Data1/10/10520/x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7E17EB7A" wp14:editId="76B19038">
                  <wp:extent cx="342900" cy="438150"/>
                  <wp:effectExtent l="0" t="0" r="0" b="0"/>
                  <wp:docPr id="52" name="Рисунок 52" descr="http://files.stroyinf.ru/Data1/10/10520/x1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files.stroyinf.ru/Data1/10/10520/x1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4F69993" wp14:editId="536E5F2A">
                  <wp:extent cx="342900" cy="438150"/>
                  <wp:effectExtent l="0" t="0" r="0" b="0"/>
                  <wp:docPr id="53" name="Рисунок 53" descr="http://files.stroyinf.ru/Data1/10/10520/x1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files.stroyinf.ru/Data1/10/10520/x1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производится по формуле (73) и указаниями п. 4.13 </w:t>
            </w:r>
            <w:hyperlink r:id="rId217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 этом 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 (</w:t>
            </w:r>
            <w:hyperlink r:id="rId218" w:anchor="i915949" w:tooltip="Формула 1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кратковременном действии нагрузки принимается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 (37)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длительном действии нагрузки принимается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4C45A207" wp14:editId="2665C33B">
                  <wp:extent cx="1428750" cy="428625"/>
                  <wp:effectExtent l="0" t="0" r="0" b="9525"/>
                  <wp:docPr id="54" name="Рисунок 54" descr="http://files.stroyinf.ru/Data1/10/10520/x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iles.stroyinf.ru/Data1/10/10520/x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 (38)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коэффициент, учитывавший снижение жесткости элемента при длительном действии нагрузки и равный: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28FF7C5C" wp14:editId="6C52ABA9">
                  <wp:extent cx="1190625" cy="457200"/>
                  <wp:effectExtent l="0" t="0" r="9525" b="0"/>
                  <wp:docPr id="55" name="Рисунок 55" descr="http://files.stroyinf.ru/Data1/10/10520/x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files.stroyinf.ru/Data1/10/10520/x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 (39)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φ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коэффициент, принимаемый по формуле </w:t>
            </w:r>
            <w:hyperlink r:id="rId221" w:anchor="i1012295" w:tooltip="Формула 3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red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момент инерции сечения, приведенного к бетонному.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</w:t>
            </w: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A907538" wp14:editId="52EDC4E0">
                  <wp:extent cx="342900" cy="438150"/>
                  <wp:effectExtent l="0" t="0" r="0" b="0"/>
                  <wp:docPr id="56" name="Рисунок 56" descr="http://files.stroyinf.ru/Data1/10/10520/x1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files.stroyinf.ru/Data1/10/10520/x1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определяется по формуле </w:t>
            </w:r>
            <w:hyperlink r:id="rId222" w:anchor="i1025128" w:tooltip="Формула 3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85" w:name="i1075694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Определение прогибов.</w:t>
            </w:r>
            <w:bookmarkEnd w:id="8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6" w:name="i108856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  <w:bookmarkEnd w:id="86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.14. Прогибы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стеклофибробетонных элементов определяются в соответствии с положениями п. 4.31 </w:t>
            </w:r>
            <w:hyperlink r:id="rId223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требованиями п. 4.16. </w:t>
            </w:r>
            <w:hyperlink r:id="rId224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используя общие указания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87" w:name="i1103648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1.5. КОНСТРУКТИВНЫЕ ТРЕБОВАНИЯ.</w:t>
            </w:r>
            <w:bookmarkEnd w:id="8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8" w:name="i111418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1.5.1. При проектировании стеклофибробетонных конструкций и конструкций с комбинированным армированием с целью обеспечения их технологичности, требуемой надежности, долговечности и совместной работы арматуры и бетона следует выполнять конструктивные требования пп. </w:t>
            </w:r>
            <w:bookmarkEnd w:id="8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"http://files.stroyinf.ru/Data1/10/10520/" \l "i1121795" \o "Пункт 1.5.2"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225" w:anchor="i1137002" w:tooltip="Пункт 1.5.1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1.5.17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 и основных положений раздела 5 </w:t>
            </w:r>
            <w:hyperlink r:id="rId226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раздела 5 </w:t>
            </w:r>
            <w:hyperlink r:id="rId227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9" w:name="i112179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1.5.2. Минимальные значения коэффициента фибрового армирования при проектировании стеклофибробетонных конструкций следует принимать исходя из условия:</w:t>
            </w:r>
            <w:bookmarkEnd w:id="8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fbt,ser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≥ 1,5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 (40)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1.5.3. Размеры сечений элементов и конструкции следует назначать исходя из следующих условий: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а) толщину плоских плит или полок ребристых плит сборных конструкций принимать не менее 15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б) толщину элементов несъемной опалубки и слоев стеновых панелей принимать не менее 10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в) толщину элементов ограждений балконов, лоджий и архитектурной отделки фасадов принимать по условиям эксплуатации, но не менее 15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г) толщину монолитных оболочек и складок покрытий принимать не менее 20 мм.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Толщины стеклофибробетонных элементов, отличающиеся от указанных выше, могут приниматься при соответствующем технико-экономическом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1.5.4. Коэффициент фибрового армирования по объему рекомендуется принимать в пределах 0,01 ≤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fv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≤ 0,05 для конструкций, работающих на растяжение, изгиб и сжатие. Допускается при экономическом обосновании принимать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fv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&gt; 0,05 для конструкций, подверженных ударным, истирающим, температурным воздействиям или при предъявлении к конструкциям повышенных требований в части трещиностойкости.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1.5.5. Длина зоны анкеровки стержневой или проволочной арматуры при комбинированном армировании может приниматься по указаниям пп. 5.15 главы </w:t>
            </w:r>
            <w:hyperlink r:id="rId228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для случая наличия косвенной арматуры с учетом количества и ориентации фибровой арматуры.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1.5.6. Толщина слоя до стержневой или проволочной арматуры при условии обеспечения его равномерного фибрового армирования принимается согласно п. 5.4. </w:t>
            </w:r>
            <w:hyperlink r:id="rId229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1.5.7. При проектировании следует учитывать, что радиус свободного погиба (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свежеотформованного листа изготавливаемых стеклофибробетонных конструкций рекомендуется принимать не менее 3t используемых фибр; при специальных устройствах листогибочного поддона или повторном вибрировании погиб допускается производить с кривизной вплоть до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1.5.8. Толщину плит или стенок тонкостенных конструкций следует принимать не менее 1/200 их свободного пролета.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слоистых элементов, в которых утеплитель может содействовать повышению устойчивости плит, толщина плит может быть принята менее 1/200 их наибольшего размера или расстояния между ребрами. При этом принятая толщина должна быть соответствующим образом обоснована.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1.5.9. Стыки сборных стеклофибробетонных конструкций должны, как правило, замоноличиваться путем заполнения швов между элементами мелкозернистым бетоном. Если при изготовлении элементов обеспечивается плотная подгонка поверхностей друг к другу, допускается выполнение стыков насухо при передаче через стык только сжимающего усилия.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1.5.10. Рекомендуется применять следующие методы соединения элементов: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помощью стальных анкеров (рис. </w:t>
            </w:r>
            <w:hyperlink r:id="rId230" w:anchor="i1144114" w:tooltip="Рисунок 1.1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помощью закладных деталей (рис. </w:t>
            </w:r>
            <w:hyperlink r:id="rId231" w:anchor="i1153015" w:tooltip="Рисунок 1.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болтами и заклепками;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склеиванием накладок из стеклоцемента.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1.5.11. Закладные детали, как правило, предусматриваются штампованными из стальных пластин, а также уголков или швеллеров с приваренными к ним в тавр или внахлестку анкерами в виде арматуры периодического профиля или гладкой арматуры (рис. </w:t>
            </w:r>
            <w:hyperlink r:id="rId232" w:anchor="i1153015" w:tooltip="Рисунок 1.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а). Толщина пластин закладных деталей определяется в соответствии с требованиями сварки. Закладные детали могут быть непосредственно приварены к рабочей арматуре элементов (рис. </w:t>
            </w:r>
            <w:hyperlink r:id="rId233" w:anchor="i1153015" w:tooltip="Рисунок 1.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б). Закладные детали соединяются между собой при помощи стыковых накладок из арматуры или полосовых накладок. Возможные виды закладных деталей показаны на рис. </w:t>
            </w:r>
            <w:hyperlink r:id="rId234" w:anchor="i1167080" w:tooltip="Рисунок 1.1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1.5.12. Соединения элементов на болтах, заклепках или склеиванием накладок из стеклоцемента можно осуществлять в опытном порядке при соответствующем обосновании.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1.5.13. Стыки сборных стеклофибробетонных и комбинированно армированных элементов могут устраиваться также по указаниям п. 5.34, 5.35 </w:t>
            </w:r>
            <w:hyperlink r:id="rId235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1.5.14. Для обеспечения сохранности стальной арматуры и ее совместной работы со стеклофибробетоном при проектировании следует соблюдать общие требования </w:t>
            </w:r>
            <w:hyperlink r:id="rId236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237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анкеровке ненапрягаемой и напрягаемой стальной арматуры и устройству закладных деталей.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1.5.15. Закладные детали в стеклофибробетонных конструкциях следует проектировать с учетом указаний п.п. 5.32, 5.33 </w:t>
            </w:r>
            <w:hyperlink r:id="rId238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1.5.16. Стыкование внахлестку стержневой и проволочной арматуры, которая используется с полным расчетным сопротивлением, в тонкостенных стеклофибробетонных элементах не допускается.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0" w:name="i113700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1.5.17. Для обеспечения анкеровки предварительно напрягаемой арматуры возможно использование указаний п. 5.38 </w:t>
            </w:r>
            <w:bookmarkEnd w:id="9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"http://files.stroyinf.ru/Data1/2/2025/index.htm" \o "Армоцементные конструкции"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СНиП 2.03.03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1" w:name="i1144114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A6B5EC" wp14:editId="449DCB77">
                  <wp:extent cx="2609850" cy="638175"/>
                  <wp:effectExtent l="0" t="0" r="0" b="9525"/>
                  <wp:docPr id="57" name="Рисунок 57" descr="http://files.stroyinf.ru/Data1/10/10520/x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files.stroyinf.ru/Data1/10/10520/x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1.14. Соединение стеклофибробетонных элементов с помощью стальных анкеров.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2" w:name="i115301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937EED" wp14:editId="59793D1D">
                  <wp:extent cx="3943350" cy="5343525"/>
                  <wp:effectExtent l="0" t="0" r="0" b="9525"/>
                  <wp:docPr id="58" name="Рисунок 58" descr="http://files.stroyinf.ru/Data1/10/10520/x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files.stroyinf.ru/Data1/10/10520/x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1.15. Анкеровка закладных деталей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 - анкерами из арматуры;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 - сваркой к рабочей стальной арматуре.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3" w:name="i1167080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2A547C" wp14:editId="41F7CF72">
                  <wp:extent cx="3124200" cy="3095625"/>
                  <wp:effectExtent l="0" t="0" r="0" b="9525"/>
                  <wp:docPr id="59" name="Рисунок 59" descr="http://files.stroyinf.ru/Data1/10/10520/x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files.stroyinf.ru/Data1/10/10520/x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1.16. Возможные конструктивные решения закладных деталей для стеклофибробетонных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bookmarkStart w:id="94" w:name="i1195072"/>
            <w:bookmarkStart w:id="95" w:name="i1187674"/>
            <w:bookmarkEnd w:id="95"/>
            <w:r w:rsidRPr="00385CC4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  <w:t>ПРИЛОЖЕНИЕ 1.1.</w:t>
            </w:r>
            <w:bookmarkEnd w:id="9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bookmarkStart w:id="96" w:name="i1212682"/>
            <w:r w:rsidRPr="00385CC4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  <w:t>Основные буквенные обозначения. Терминология.</w:t>
            </w:r>
            <w:bookmarkEnd w:id="9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1.1.1. ОСНОВНЫЕ БУКВЕННЫЕ ОБОЗНАЧЕНИЯ.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bt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расчетные сопротивления бетона осевому сжатию и растяжению по </w:t>
            </w:r>
            <w:hyperlink r:id="rId242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2.03.01-84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fbt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расчетные сопротивления стеклофибробетона соответственно при сжатии и растяжении;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s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расчетное сопротивление растяжению стальной стержневой или проволочной арматуры;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pc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 - расчетное сопротивление стальной обычной и преднапряженной арматуры при сжатии;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 - расчетное сопротивление растяжению фибровой стеклянной арматуры;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 - начальный модуль упругости бетона при сжатии и растяжении;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s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 - модуль упругости стержневой пли проволочной арматуры;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 - модуль упругости стеклянной фибровой арматуры;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fm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 - коэффициент фибрового армирования по массе;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fv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 - коэффициент фибрового армирования по объему;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fa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 - коэффициент фибрового армирования по площади сечения;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 - диаметр фибр (элементарного волокна);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- диаметр стержневой или проволочной арматуры;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- длина фибр;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 - коэффициент учитывающий ориентацию фибр относительно направления главных растягивающих напряжений;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φ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 - коэффициент эффективности косвенного армирования фибровой арматурой;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η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- характеристика сцепления фибр с бетоном;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f,red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 - момент инерции стеклофибробетонного сечения, приведенного к бетону, относительно его центра тяжести;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f,red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 - момент сопротивления стеклофибробетонного сечения, приведенного к бетону.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1.1.2. ТЕРМИНОЛОГИЯ.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Стеклофибробетон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бетон, армированный фибрами из стекловолокна, произвольно или ориентированно распределенными в его объеме или части объема.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Стеклянная фибра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короткие отрезки стекловолокна, получаемые путем резки ровинга или комплексной нити.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Процент фибрового армирования по объему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относительное содержание объема фибр в единице объема стеклофибробетона, в процентах.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Процент фибрового армирования по массе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отношение в процентах массы фибр, содержащихся в единице объема фибробетона, к массе этой единицы объема.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Коэффициент фибрового армирования по объему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относительное содержание объема фибр в единице объема стеклофибробетона.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Комбинированные стеклофибробетонные конструкции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конструкции из фибробетона, имеющие также обычную или преднапряженную стержневую или проволочную арматуру.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Самонапряженные стеклофибробетонные конструкции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конструкции из стеклофибробетона (в том числе комбинированные), матрица которого выполняется на напрягающем цементе.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Элементарная нить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моноволокно (одиночное) диаметром 10-15 мкм по терминологии </w:t>
            </w:r>
            <w:hyperlink r:id="rId243" w:tooltip="Стекловолокно. Ровинги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17139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"Ровинг из стеклянных нитей.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Комплексная нить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нить, собранная из определенного количества (200-400 шт.) элементарных нитей, склеенных замасливателем в техническом процессе.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Ровинг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жгут, состоящий из нескольких комплексных нитей, изготавливаемый по ТУ 21-38-233 "Ровинг рассыпающийся из цементностойкого стекловолокна.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97" w:name="i1243698"/>
            <w:bookmarkStart w:id="98" w:name="i1233283"/>
            <w:bookmarkEnd w:id="98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1.2.</w:t>
            </w:r>
            <w:bookmarkEnd w:id="9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99" w:name="i1263967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Рекомендуемые архитектурно-конструктивные формы, типы конструктивных элементов и номенклатура стеклофибробетонных конструкций и изделий.</w:t>
            </w:r>
            <w:bookmarkEnd w:id="9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0" w:name="i1273121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1.2.1. АРХИТЕКТУРНО-КОНСТРУКТИВНЫЕ ФОРМЫ И ТИПЫ КОНСТРУКТИВНЫХ ЭЛЕМЕНТОВ.</w:t>
            </w:r>
            <w:bookmarkEnd w:id="10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 Архитектурно-конструктивные формы и типы конструктивных элементов, определяемые их геометрической формой и размерами, при выполнении их из стеклофибробетона принимаются для: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зданий общественного назначения;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жилых зданий;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подземных сооружений;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элементов благоустройства и малых архитектурных форм.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Архитектурно-конструктивные формы, рекомендуемые для зданий общественного назначения, приведены в табл. </w:t>
            </w:r>
            <w:hyperlink r:id="rId244" w:anchor="i1297677" w:tooltip="Таблица 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таблице приведены схемы конструктивных форм здании и сооружений пролетами до 15 м. Конструктивные схемы </w:t>
            </w:r>
            <w:hyperlink r:id="rId245" w:anchor="i130330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246" w:anchor="i131214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следует рассматривать как схемы плоскостных конструкций; схемы </w:t>
            </w:r>
            <w:hyperlink r:id="rId247" w:anchor="i132173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248" w:anchor="i140846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являются схемами зданий, покрытия которых работают и рассчитываются как пространственные конструкции.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Приведенные в табл. </w:t>
            </w:r>
            <w:hyperlink r:id="rId249" w:anchor="i1297677" w:tooltip="Таблица 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другие архитектурно-конструктивные формы рекомендуется образовывать взаимным пересечением плоских или криволинейных граней, каждая из которых является плитой или пологой цилиндрической оболочкой. При специальном обосновании могут быть использованы покрытия в виде пологих гиперболических параболоидов или оболочек положительной гауссовой кривизны.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4. С целью получения более разнообразных архитектурных форм и соответственно решений интерьеров зальных помещений может быть использован эффективный прием размещения отдельных фрагментов покрытий в разных уровнях.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Конструктивные схемы </w:t>
            </w:r>
            <w:hyperlink r:id="rId250" w:anchor="i130330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251" w:anchor="i131214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рекомендуется применять в тех случаях, когда на отводимых для строительства участках экономически целесообразно размещение зданий с криволинейным произвольным планом, наиболее отвечающих градостроительным требованиям.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Конструктивные схемы </w:t>
            </w:r>
            <w:hyperlink r:id="rId252" w:anchor="i132173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53" w:anchor="i133116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254" w:anchor="i140846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скомпонованные по типу складчатых куполов или воронкообразных форм рекомендуется применять как примеры центрических решений, целесообразных при комплексной застройке жилых микрорайонов с целью разнообразия их архитектуры.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Схемы </w:t>
            </w:r>
            <w:hyperlink r:id="rId255" w:anchor="i134249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256" w:anchor="i135652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рекомендуется использовать в тех случаях, когда пространственную конструктивную форму целесообразно опирать непосредственно на фундаменты; в этих случаях она совмещает в себе функции покрытия и стен.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Сотовую конструкцию (схема </w:t>
            </w:r>
            <w:hyperlink r:id="rId257" w:anchor="i136609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рекомендуется компоновать произвольными сочетаниями отдельных объемных элементов-ячеек, каждая из которых позволяет решать автономную функциональную задачу.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Конструктивные решения по схемам </w:t>
            </w:r>
            <w:hyperlink r:id="rId258" w:anchor="i137203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"Шатер" и </w:t>
            </w:r>
            <w:hyperlink r:id="rId259" w:anchor="i138726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"Геликоид" рекомендуется использовать как для малоэтажного жилищного строительства, так и для общественных зданий.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Применение схемы </w:t>
            </w:r>
            <w:hyperlink r:id="rId260" w:anchor="i139457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позволяет с помощью известных конструкций "встречных" складок компоновать сооружения с прямоугольным вытянутым планом, который может наращиваться постепенно по мере осуществления последующих очередей строительства.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Приведенные в таблице </w:t>
            </w:r>
            <w:hyperlink r:id="rId261" w:anchor="i1297677" w:tooltip="Таблица 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схемы за исключением схемы </w:t>
            </w:r>
            <w:hyperlink r:id="rId262" w:anchor="i136609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рекомендуется компоновать с помощью сочетания граней разной геометрической формы. Каждая из граней может быть принята в виде сборных элементов, изготавливаемых в опалубочных формах, как правило имеющихся на предприятиях промышленности строительных материалов Москвы или Московской области.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Конструктивная схема </w:t>
            </w:r>
            <w:hyperlink r:id="rId263" w:anchor="i136609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"Сотовые конструкции" - может быть осуществлена также из монолитного стеклофибробетона путем набрызга по ранее установленному легкому стальному каркасу, а также в сборно-монолитном варианте.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Для применения в гражданском строительстве рекомендуются типы строительных элементов, приведенные в табл. </w:t>
            </w:r>
            <w:hyperlink r:id="rId264" w:anchor="i1413583" w:tooltip="Таблица 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жилищного строительства рекомендуются сборные элементы из стеклофибробетона в виде пластин с плоской или рельефной поверхностью, стеновые панели трехслойные, ограждения лоджий, козырьки входов, сантехнические поддоны ребристой конструкции (позиции </w:t>
            </w:r>
            <w:hyperlink r:id="rId265" w:anchor="i143129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266" w:anchor="i145189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кровельная черепица (позиция </w:t>
            </w:r>
            <w:hyperlink r:id="rId267" w:anchor="i156685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Для строительства общественных зданий и сооружений рекомендуются следующие типы тонкостенных элементов из стеклофибробетона: ребристые плиты длиной 6 м для оболочек, складок, куполов пролетами до 42 м. Плиты принимаются с различной формой плана - прямоугольного, трапецевидного и в виде равностороннего треугольника (позиции </w:t>
            </w:r>
            <w:hyperlink r:id="rId268" w:anchor="i148410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269" w:anchor="i150812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Для оболочек и складок малого пролета (до 12 м) могут быть применены безреберные элементы в виде складок с ромбическим планом (позиции </w:t>
            </w:r>
            <w:hyperlink r:id="rId270" w:anchor="i152629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71" w:anchor="i138726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складчатые элементы с треугольным планом (позиция </w:t>
            </w:r>
            <w:hyperlink r:id="rId272" w:anchor="i155468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Для применения в подземном городском строительстве рекомендуются конструктивные типы элементов из стеклофибробетона, приведенные в табл. </w:t>
            </w:r>
            <w:hyperlink r:id="rId273" w:anchor="i1572239" w:tooltip="Таблица 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Рекомендуются к применению стеклофибробетонные пространственные элементы колец горловин колодцев, опорные кольца люков колодцев, лотковые перекрытия, лотковые днища, плиты перекрытий каналов теплосетей, лотки отстойников, блоки береговых укреплений, трубы безнапорные.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Рекомендуемые типы стеклофибробетонных элементов для городского благоустройства, малых архитектурных форм и др. приведены в табл. </w:t>
            </w:r>
            <w:hyperlink r:id="rId274" w:anchor="i1614972" w:tooltip="Таблица 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Из стеклофибробетона рекомендуется проектировать плоские плиты для облицовки стен, изделия покрытия дорог, тротуаров, бортовые камни, панели заборов, теневые навесы, цветочницы, урны, скамейки, рекламные щиты, дорожные указатели.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Эффективным является применение стеклофибробетонных элементов несъемной опалубки (позиция 4, табл. </w:t>
            </w:r>
            <w:hyperlink r:id="rId275" w:anchor="i1572239" w:tooltip="Таблица 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1.2.2. НОМЕНКЛАТУРА ПРЕДСТАВИТЕЛЕЙ КОНСТРУКЦИЙ И ИЗДЕЛИЙ ИЗ СТЕКЛОФИБРОБЕТОНА.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 табл. </w:t>
            </w:r>
            <w:hyperlink r:id="rId276" w:anchor="i1666338" w:tooltip="Таблица 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приведена номенклатура представителей конструкций и изделий из стеклофибробетона. В таблице приведены эскизы элементов, характерные геометрические параметры и указаны предприятия-изготовители.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Рекомендуется при проектировании стеклофибробетонных конструкций учитывать приведенный перечень для выбора типа изделий, их номинальных размеров и выбора предприятия-изготовителя.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 табл. </w:t>
            </w:r>
            <w:hyperlink r:id="rId277" w:anchor="i1666338" w:tooltip="Таблица 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позициями </w:t>
            </w:r>
            <w:hyperlink r:id="rId278" w:anchor="i167236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279" w:anchor="i170786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раздела </w:t>
            </w:r>
            <w:hyperlink r:id="rId280" w:anchor="i1273121" w:tooltip="Раздел 1.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данного приложения приведены: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элементы тонкостенных пространственных покрытий общественных зданий (Изготовители - ТОО "Модуль", АООТ "Прокон");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сборные элементы коттеджей (Изготовитель - фирма "Фибробетон", т. 215-27-60);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сборные элементы для малоэтажного жилищного строительства (Изготовитель - фирма "Фибробетон");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облицовочные панели фасадов и окон реконструируемых жилых зданий (Изготовители - АО "Стилком", ЗЖБИ № 16, фирма "Фибробетон");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элементы подземных сооружений (Изготовители - АООТ "Мосинжжелезобетон", ЗЖБИ № 15, фирма "Фибробетон");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элементы городского благоустройства (Изготовители - АООТ "Мосинжжелезобетон", ЗЖБИ № 17, ЗЖБИ № 15, фирма "Фибробетон").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Следует учитывать, что в табл. </w:t>
            </w:r>
            <w:hyperlink r:id="rId281" w:anchor="i1666338" w:tooltip="Таблица 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приведена номенклатура представителей конструкций и изделий из стеклофибробетона для использования при проектировании в стадии технического проекта. При разработке рабочей документации следует пользоваться полной номенклатурой, включающей в себя вес марки освоенных изделий, (МНИИТЭП, НИИЖБ, фирма "Фибробетон").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 Архитектурно-конструктивные формы общественных зданий.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6"/>
              <w:gridCol w:w="2191"/>
              <w:gridCol w:w="4003"/>
              <w:gridCol w:w="2479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1" w:name="i1297677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№№ п/п</w:t>
                  </w:r>
                  <w:bookmarkEnd w:id="101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 формы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Схема</w:t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Назначение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2" w:name="i1303301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bookmarkEnd w:id="102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"Улитка"-1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ADE1D4E" wp14:editId="161731D3">
                        <wp:extent cx="1228725" cy="923925"/>
                        <wp:effectExtent l="0" t="0" r="9525" b="9525"/>
                        <wp:docPr id="60" name="Рисунок 60" descr="http://files.stroyinf.ru/Data1/10/10520/x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files.stroyinf.ru/Data1/10/10520/x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Здания торгового назначения, кафе, павильоны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Ширина здания - 6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3" w:name="i131214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bookmarkEnd w:id="103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"Улитка"-2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2DF2221" wp14:editId="152D017D">
                        <wp:extent cx="1514475" cy="1038225"/>
                        <wp:effectExtent l="0" t="0" r="9525" b="9525"/>
                        <wp:docPr id="61" name="Рисунок 61" descr="http://files.stroyinf.ru/Data1/10/10520/x11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files.stroyinf.ru/Data1/10/10520/x11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Здания торгового назначения, кафе, павильоны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Ширина здания - 6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4" w:name="i132173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bookmarkEnd w:id="104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Складчатый купол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A9EE668" wp14:editId="3CFA275B">
                        <wp:extent cx="1171575" cy="657225"/>
                        <wp:effectExtent l="0" t="0" r="9525" b="9525"/>
                        <wp:docPr id="62" name="Рисунок 62" descr="http://files.stroyinf.ru/Data1/10/10520/x1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files.stroyinf.ru/Data1/10/10520/x1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Магазины, муниципальные рынки, кафе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Пролет 12-15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5" w:name="i133116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bookmarkEnd w:id="105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Воронкообразное покрытие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3C4A666" wp14:editId="0A3076D1">
                        <wp:extent cx="1295400" cy="1047750"/>
                        <wp:effectExtent l="0" t="0" r="0" b="0"/>
                        <wp:docPr id="63" name="Рисунок 63" descr="http://files.stroyinf.ru/Data1/10/10520/x12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files.stroyinf.ru/Data1/10/10520/x12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Магазины, муниципальные рынки, кафе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Пролет 12-15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6" w:name="i1342493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bookmarkEnd w:id="106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Многогранник-1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04AE8A7" wp14:editId="54CBEF09">
                        <wp:extent cx="933450" cy="600075"/>
                        <wp:effectExtent l="0" t="0" r="0" b="9525"/>
                        <wp:docPr id="64" name="Рисунок 64" descr="http://files.stroyinf.ru/Data1/10/10520/x1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files.stroyinf.ru/Data1/10/10520/x1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Магазины, муниципальные рынки, кафе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Пролет 12-15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7" w:name="i135652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  <w:bookmarkEnd w:id="107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Многогранник-2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E9E1818" wp14:editId="020F2132">
                        <wp:extent cx="1038225" cy="581025"/>
                        <wp:effectExtent l="0" t="0" r="9525" b="9525"/>
                        <wp:docPr id="65" name="Рисунок 65" descr="http://files.stroyinf.ru/Data1/10/10520/x1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files.stroyinf.ru/Data1/10/10520/x1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Магазины, муниципальные рынки, кафе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Пролет 12-15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8" w:name="i136609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  <w:bookmarkEnd w:id="108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Сотовая конструкция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97931CA" wp14:editId="5977D5D2">
                        <wp:extent cx="1343025" cy="638175"/>
                        <wp:effectExtent l="0" t="0" r="9525" b="9525"/>
                        <wp:docPr id="66" name="Рисунок 66" descr="http://files.stroyinf.ru/Data1/10/10520/x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files.stroyinf.ru/Data1/10/10520/x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Пансионаты, кемпинги, торговые центры, муниципальные рынки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Пролет ячейки-модуля 3-6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09" w:name="i1372038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  <w:bookmarkEnd w:id="109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Шатер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552B60C" wp14:editId="311EE59E">
                        <wp:extent cx="1171575" cy="914400"/>
                        <wp:effectExtent l="0" t="0" r="9525" b="0"/>
                        <wp:docPr id="67" name="Рисунок 67" descr="http://files.stroyinf.ru/Data1/10/10520/x1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files.stroyinf.ru/Data1/10/10520/x1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Коттеджи, магазины, муниципальные рынки, рестораны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Ширина здания - 6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0" w:name="i1387267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  <w:bookmarkEnd w:id="110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Оболочка типа "Геликоид"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95BB086" wp14:editId="1D8FBB28">
                        <wp:extent cx="1133475" cy="1143000"/>
                        <wp:effectExtent l="0" t="0" r="9525" b="0"/>
                        <wp:docPr id="68" name="Рисунок 68" descr="http://files.stroyinf.ru/Data1/10/10520/x1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files.stroyinf.ru/Data1/10/10520/x1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Коттеджи, магазины, рынки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Ширина здания - 12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1" w:name="i1394576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bookmarkEnd w:id="111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Встречные складки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E0BA308" wp14:editId="0F7A37E9">
                        <wp:extent cx="1343025" cy="962025"/>
                        <wp:effectExtent l="0" t="0" r="9525" b="9525"/>
                        <wp:docPr id="69" name="Рисунок 69" descr="http://files.stroyinf.ru/Data1/10/10520/x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files.stroyinf.ru/Data1/10/10520/x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Навесы автовокзалов, муниципальные рынки, торговые ряды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Ширина здания - 6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2" w:name="i140846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  <w:bookmarkEnd w:id="112"/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Складчатый купол с навесом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EBF9C7E" wp14:editId="77E3661C">
                        <wp:extent cx="1419225" cy="866775"/>
                        <wp:effectExtent l="0" t="0" r="9525" b="9525"/>
                        <wp:docPr id="70" name="Рисунок 70" descr="http://files.stroyinf.ru/Data1/10/10520/x13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files.stroyinf.ru/Data1/10/10520/x13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Муниципальные рынки, торговые центры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Пролет 25 м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 Типы элементов жилых и общественных зданий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1"/>
              <w:gridCol w:w="2382"/>
              <w:gridCol w:w="3812"/>
              <w:gridCol w:w="257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3" w:name="i1413583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п/п</w:t>
                  </w:r>
                  <w:bookmarkEnd w:id="113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элемента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Эскиз элемента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Примечания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4" w:name="i1431294"/>
                  <w:bookmarkStart w:id="115" w:name="i1425421"/>
                  <w:bookmarkEnd w:id="11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bookmarkEnd w:id="114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Стеновая панель трехслойная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9D1464B" wp14:editId="1C828A7C">
                        <wp:extent cx="800100" cy="809625"/>
                        <wp:effectExtent l="0" t="0" r="0" b="9525"/>
                        <wp:docPr id="71" name="Рисунок 71" descr="http://files.stroyinf.ru/Data1/10/10520/x1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files.stroyinf.ru/Data1/10/10520/x1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Ограждение лоджий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707655A" wp14:editId="51C81146">
                        <wp:extent cx="742950" cy="809625"/>
                        <wp:effectExtent l="0" t="0" r="0" b="9525"/>
                        <wp:docPr id="72" name="Рисунок 72" descr="http://files.stroyinf.ru/Data1/10/10520/x1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files.stroyinf.ru/Data1/10/10520/x1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6" w:name="i1451891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bookmarkEnd w:id="116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Козырек входов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34B93A2" wp14:editId="056B623B">
                        <wp:extent cx="1000125" cy="714375"/>
                        <wp:effectExtent l="0" t="0" r="9525" b="9525"/>
                        <wp:docPr id="73" name="Рисунок 73" descr="http://files.stroyinf.ru/Data1/10/10520/x1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files.stroyinf.ru/Data1/10/10520/x1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7" w:name="i1464108"/>
                  <w:bookmarkEnd w:id="117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Поддон сантехкабины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3A423A4" wp14:editId="4AF80982">
                        <wp:extent cx="990600" cy="714375"/>
                        <wp:effectExtent l="0" t="0" r="0" b="9525"/>
                        <wp:docPr id="74" name="Рисунок 74" descr="http://files.stroyinf.ru/Data1/10/10520/x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files.stroyinf.ru/Data1/10/10520/x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8" w:name="i1484107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bookmarkEnd w:id="118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пространственного покрытия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891A0FD" wp14:editId="75D9D7E8">
                        <wp:extent cx="1247775" cy="819150"/>
                        <wp:effectExtent l="0" t="0" r="9525" b="0"/>
                        <wp:docPr id="75" name="Рисунок 75" descr="http://files.stroyinf.ru/Data1/10/10520/x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files.stroyinf.ru/Data1/10/10520/x1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оболочек размерами в плане от 18´18 до 42´42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пространственного покрытия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vertAlign w:val="subscript"/>
                    </w:rPr>
                    <w:drawing>
                      <wp:inline distT="0" distB="0" distL="0" distR="0" wp14:anchorId="413CE2DB" wp14:editId="57D7C3E6">
                        <wp:extent cx="1152525" cy="704850"/>
                        <wp:effectExtent l="0" t="0" r="9525" b="0"/>
                        <wp:docPr id="76" name="Рисунок 76" descr="http://files.stroyinf.ru/Data1/10/10520/x1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files.stroyinf.ru/Data1/10/10520/x1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оболочек и куполов с центрическим планом и складок с пролетами от 12 м до 24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19" w:name="i1508120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  <w:bookmarkEnd w:id="119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пространственного покрытия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B832E51" wp14:editId="42949226">
                        <wp:extent cx="590550" cy="419100"/>
                        <wp:effectExtent l="0" t="0" r="0" b="0"/>
                        <wp:docPr id="77" name="Рисунок 77" descr="http://files.stroyinf.ru/Data1/10/10520/x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files.stroyinf.ru/Data1/10/10520/x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оболочек составного типа пролетом до 36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0" w:name="i1526290"/>
                  <w:bookmarkStart w:id="121" w:name="i1518272"/>
                  <w:bookmarkEnd w:id="121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  <w:bookmarkEnd w:id="120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Элементы складок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8B78289" wp14:editId="1317AD98">
                        <wp:extent cx="1190625" cy="523875"/>
                        <wp:effectExtent l="0" t="0" r="9525" b="9525"/>
                        <wp:docPr id="78" name="Рисунок 78" descr="http://files.stroyinf.ru/Data1/10/10520/x1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files.stroyinf.ru/Data1/10/10520/x1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складок пролетом до 6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2" w:name="i1534441"/>
                  <w:bookmarkEnd w:id="12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Криволинейный ромбический элемент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E6B624F" wp14:editId="48A72C1E">
                        <wp:extent cx="904875" cy="609600"/>
                        <wp:effectExtent l="0" t="0" r="9525" b="0"/>
                        <wp:docPr id="79" name="Рисунок 79" descr="http://files.stroyinf.ru/Data1/10/10520/x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files.stroyinf.ru/Data1/10/10520/x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оболочек пролетом до 18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3" w:name="i155468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bookmarkEnd w:id="123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Складчатый элемент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054564F" wp14:editId="4E80059E">
                        <wp:extent cx="790575" cy="704850"/>
                        <wp:effectExtent l="0" t="0" r="9525" b="0"/>
                        <wp:docPr id="80" name="Рисунок 80" descr="http://files.stroyinf.ru/Data1/10/10520/x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files.stroyinf.ru/Data1/10/10520/x1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складок пролетом до 12 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4" w:name="i1566851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  <w:bookmarkEnd w:id="124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Черепица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0644DF9" wp14:editId="43101F8D">
                        <wp:extent cx="1209675" cy="495300"/>
                        <wp:effectExtent l="0" t="0" r="9525" b="0"/>
                        <wp:docPr id="81" name="Рисунок 81" descr="http://files.stroyinf.ru/Data1/10/10520/x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files.stroyinf.ru/Data1/10/10520/x1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3. Типы элементов подземных сооружений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1"/>
              <w:gridCol w:w="2382"/>
              <w:gridCol w:w="3812"/>
              <w:gridCol w:w="257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5" w:name="i1572239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п/п</w:t>
                  </w:r>
                  <w:bookmarkEnd w:id="125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элемента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Эскиз элемента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Примечания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6" w:name="i1588167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bookmarkEnd w:id="126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Кольца горловин колодцев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C9732BF" wp14:editId="2F82B104">
                        <wp:extent cx="514350" cy="790575"/>
                        <wp:effectExtent l="0" t="0" r="0" b="9525"/>
                        <wp:docPr id="82" name="Рисунок 82" descr="http://files.stroyinf.ru/Data1/10/10520/x1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files.stroyinf.ru/Data1/10/10520/x1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Возможна замена стеклянной фибры фибрами из волокон другого типа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Опорные кольца люков колодцев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3CDA1F2" wp14:editId="42CAA34C">
                        <wp:extent cx="495300" cy="361950"/>
                        <wp:effectExtent l="0" t="0" r="0" b="0"/>
                        <wp:docPr id="83" name="Рисунок 83" descr="http://files.stroyinf.ru/Data1/10/10520/x1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files.stroyinf.ru/Data1/10/10520/x1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Лотковые перекрытия типа ЛП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2E7610A" wp14:editId="3182B2F2">
                        <wp:extent cx="1028700" cy="733425"/>
                        <wp:effectExtent l="0" t="0" r="0" b="9525"/>
                        <wp:docPr id="84" name="Рисунок 84" descr="http://files.stroyinf.ru/Data1/10/10520/x1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files.stroyinf.ru/Data1/10/10520/x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Лотковые днища типа ЛД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E17C08E" wp14:editId="70431533">
                        <wp:extent cx="1095375" cy="762000"/>
                        <wp:effectExtent l="0" t="0" r="9525" b="0"/>
                        <wp:docPr id="85" name="Рисунок 85" descr="http://files.stroyinf.ru/Data1/10/10520/x16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files.stroyinf.ru/Data1/10/10520/x16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перекрытий каналов теплосетей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8912B0E" wp14:editId="542D96B8">
                        <wp:extent cx="990600" cy="666750"/>
                        <wp:effectExtent l="0" t="0" r="0" b="0"/>
                        <wp:docPr id="86" name="Рисунок 86" descr="http://files.stroyinf.ru/Data1/10/10520/x1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://files.stroyinf.ru/Data1/10/10520/x1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Трубы безнапорные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3FBFA7D" wp14:editId="24C591F6">
                        <wp:extent cx="1047750" cy="781050"/>
                        <wp:effectExtent l="0" t="0" r="0" b="0"/>
                        <wp:docPr id="87" name="Рисунок 87" descr="http://files.stroyinf.ru/Data1/10/10520/x1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files.stroyinf.ru/Data1/10/10520/x1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7" w:name="i1594130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  <w:bookmarkEnd w:id="127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Лоток отстойника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A7D4A48" wp14:editId="439783AC">
                        <wp:extent cx="942975" cy="809625"/>
                        <wp:effectExtent l="0" t="0" r="9525" b="9525"/>
                        <wp:docPr id="88" name="Рисунок 88" descr="http://files.stroyinf.ru/Data1/10/10520/x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files.stroyinf.ru/Data1/10/10520/x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8" w:name="i1604221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  <w:bookmarkEnd w:id="128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Блок берегоукрепляющий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6A33D52" wp14:editId="5F74327A">
                        <wp:extent cx="781050" cy="781050"/>
                        <wp:effectExtent l="0" t="0" r="0" b="0"/>
                        <wp:docPr id="89" name="Рисунок 89" descr="http://files.stroyinf.ru/Data1/10/10520/x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://files.stroyinf.ru/Data1/10/10520/x1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4. Типы сборных элементов для благоустройства, малых форм и т.п.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5"/>
              <w:gridCol w:w="2383"/>
              <w:gridCol w:w="3812"/>
              <w:gridCol w:w="2669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29" w:name="i161497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</w:t>
                  </w:r>
                  <w:bookmarkEnd w:id="129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элемента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Эскиз элемента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Примечания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0" w:name="i162450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bookmarkEnd w:id="130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для облицовки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7C15B4C" wp14:editId="1FD83872">
                        <wp:extent cx="1143000" cy="438150"/>
                        <wp:effectExtent l="0" t="0" r="0" b="0"/>
                        <wp:docPr id="90" name="Рисунок 90" descr="http://files.stroyinf.ru/Data1/10/10520/x1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files.stroyinf.ru/Data1/10/10520/x1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1" w:name="i163395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bookmarkEnd w:id="131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Изделия для покрытия дорог, тротуаров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4FA2BFB" wp14:editId="4C76095C">
                        <wp:extent cx="628650" cy="638175"/>
                        <wp:effectExtent l="0" t="0" r="0" b="9525"/>
                        <wp:docPr id="91" name="Рисунок 91" descr="http://files.stroyinf.ru/Data1/10/10520/x1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://files.stroyinf.ru/Data1/10/10520/x1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Бортовые камни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751EBB5" wp14:editId="4CCC5E10">
                        <wp:extent cx="647700" cy="609600"/>
                        <wp:effectExtent l="0" t="0" r="0" b="0"/>
                        <wp:docPr id="92" name="Рисунок 92" descr="http://files.stroyinf.ru/Data1/10/10520/x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files.stroyinf.ru/Data1/10/10520/x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2" w:name="i1641826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bookmarkEnd w:id="132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Несъемная опалубка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7416773" wp14:editId="032A863D">
                        <wp:extent cx="1152525" cy="457200"/>
                        <wp:effectExtent l="0" t="0" r="9525" b="0"/>
                        <wp:docPr id="93" name="Рисунок 93" descr="http://files.stroyinf.ru/Data1/10/10520/x1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files.stroyinf.ru/Data1/10/10520/x1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Панели заборов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16C9560" wp14:editId="0DAB34BC">
                        <wp:extent cx="695325" cy="695325"/>
                        <wp:effectExtent l="0" t="0" r="9525" b="9525"/>
                        <wp:docPr id="94" name="Рисунок 94" descr="http://files.stroyinf.ru/Data1/10/10520/x1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files.stroyinf.ru/Data1/10/10520/x1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Элементы покрытия теневых навесов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C12C4E5" wp14:editId="771872A9">
                        <wp:extent cx="1304925" cy="733425"/>
                        <wp:effectExtent l="0" t="0" r="9525" b="9525"/>
                        <wp:docPr id="95" name="Рисунок 95" descr="http://files.stroyinf.ru/Data1/10/10520/x1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files.stroyinf.ru/Data1/10/10520/x1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Шатры, оболочку складки, пологие купола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Цветочницы, урны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FF3A5C4" wp14:editId="412B5174">
                        <wp:extent cx="1095375" cy="1257300"/>
                        <wp:effectExtent l="0" t="0" r="9525" b="0"/>
                        <wp:docPr id="96" name="Рисунок 96" descr="http://files.stroyinf.ru/Data1/10/10520/x1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files.stroyinf.ru/Data1/10/10520/x1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Скамейки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5E0B5B8" wp14:editId="08A820E0">
                        <wp:extent cx="828675" cy="733425"/>
                        <wp:effectExtent l="0" t="0" r="9525" b="9525"/>
                        <wp:docPr id="97" name="Рисунок 97" descr="http://files.stroyinf.ru/Data1/10/10520/x1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files.stroyinf.ru/Data1/10/10520/x1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3" w:name="i1651289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  <w:bookmarkEnd w:id="133"/>
                </w:p>
              </w:tc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Щиты рекламы, дорожные указатели</w:t>
                  </w: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501DA5D" wp14:editId="2322E2FA">
                        <wp:extent cx="1276350" cy="1676400"/>
                        <wp:effectExtent l="0" t="0" r="0" b="0"/>
                        <wp:docPr id="98" name="Рисунок 98" descr="http://files.stroyinf.ru/Data1/10/10520/x1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files.stroyinf.ru/Data1/10/10520/x1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5. Номенклатура представителей конструкций и изделий из стеклофибробетона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876"/>
              <w:gridCol w:w="2725"/>
              <w:gridCol w:w="459"/>
              <w:gridCol w:w="982"/>
              <w:gridCol w:w="752"/>
              <w:gridCol w:w="2251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0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4" w:name="i1666338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п/п</w:t>
                  </w:r>
                  <w:bookmarkEnd w:id="134"/>
                </w:p>
              </w:tc>
              <w:tc>
                <w:tcPr>
                  <w:tcW w:w="7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изделия</w:t>
                  </w:r>
                </w:p>
              </w:tc>
              <w:tc>
                <w:tcPr>
                  <w:tcW w:w="16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Эскиз</w:t>
                  </w:r>
                </w:p>
              </w:tc>
              <w:tc>
                <w:tcPr>
                  <w:tcW w:w="1100" w:type="pct"/>
                  <w:gridSpan w:val="3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Размеры, мм</w:t>
                  </w:r>
                </w:p>
              </w:tc>
              <w:tc>
                <w:tcPr>
                  <w:tcW w:w="11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Организация-изготовитель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/Ш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5" w:name="i1672366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  <w:bookmarkEnd w:id="135"/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пространственного покрытия с треугольной формой плана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C6A4559" wp14:editId="63F32778">
                        <wp:extent cx="1504950" cy="1066800"/>
                        <wp:effectExtent l="0" t="0" r="0" b="0"/>
                        <wp:docPr id="99" name="Рисунок 99" descr="http://files.stroyinf.ru/Data1/10/10520/x1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://files.stroyinf.ru/Data1/10/10520/x1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3100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120/20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ТОО "Модуль"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"Прокон"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6" w:name="i1684871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bookmarkEnd w:id="136"/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пространственного покрытия с прямоугольной формой плана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23E1305" wp14:editId="226C53ED">
                        <wp:extent cx="1543050" cy="1114425"/>
                        <wp:effectExtent l="0" t="0" r="0" b="9525"/>
                        <wp:docPr id="100" name="Рисунок 100" descr="http://files.stroyinf.ru/Data1/10/10520/x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://files.stroyinf.ru/Data1/10/10520/x1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6090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2990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300/25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ТОО "Модуль"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"Прокон"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Панель кровли коттеджа с рельефом "под классическую черепицу"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0DC6BEA" wp14:editId="1324BF0F">
                        <wp:extent cx="1676400" cy="914400"/>
                        <wp:effectExtent l="0" t="0" r="0" b="0"/>
                        <wp:docPr id="101" name="Рисунок 101" descr="http://files.stroyinf.ru/Data1/10/10520/x1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files.stroyinf.ru/Data1/10/10520/x1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4200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1560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130/30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7" w:name="i169584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bookmarkEnd w:id="137"/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 кровли коттеджа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3C26E21" wp14:editId="5507ACFF">
                        <wp:extent cx="1733550" cy="942975"/>
                        <wp:effectExtent l="0" t="0" r="0" b="9525"/>
                        <wp:docPr id="102" name="Рисунок 102" descr="http://files.stroyinf.ru/Data1/10/10520/x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files.stroyinf.ru/Data1/10/10520/x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2060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110/30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Экран входа коттеджа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28497A4" wp14:editId="53BA42B9">
                        <wp:extent cx="1657350" cy="971550"/>
                        <wp:effectExtent l="0" t="0" r="0" b="0"/>
                        <wp:docPr id="103" name="Рисунок 103" descr="http://files.stroyinf.ru/Data1/10/10520/x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files.stroyinf.ru/Data1/10/10520/x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2130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870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60/30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Сантехнический поддон жилого дома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B9E8C60" wp14:editId="7C7BF831">
                        <wp:extent cx="1438275" cy="1047750"/>
                        <wp:effectExtent l="0" t="0" r="9525" b="0"/>
                        <wp:docPr id="104" name="Рисунок 104" descr="http://files.stroyinf.ru/Data1/10/10520/x2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files.stroyinf.ru/Data1/10/10520/x2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1630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1620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90/40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Декоративное ограждение лоджий жилого дома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AED6E48" wp14:editId="41AC8B03">
                        <wp:extent cx="1419225" cy="885825"/>
                        <wp:effectExtent l="0" t="0" r="9525" b="9525"/>
                        <wp:docPr id="105" name="Рисунок 105" descr="http://files.stroyinf.ru/Data1/10/10520/x2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files.stroyinf.ru/Data1/10/10520/x2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1860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Козырек входа жилого дома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35DB72D" wp14:editId="0D48FEF6">
                        <wp:extent cx="1409700" cy="800100"/>
                        <wp:effectExtent l="0" t="0" r="0" b="0"/>
                        <wp:docPr id="106" name="Рисунок 106" descr="http://files.stroyinf.ru/Data1/10/10520/x2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files.stroyinf.ru/Data1/10/10520/x2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1325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Панель забора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469CD07" wp14:editId="29EB5F15">
                        <wp:extent cx="1562100" cy="828675"/>
                        <wp:effectExtent l="0" t="0" r="0" b="9525"/>
                        <wp:docPr id="107" name="Рисунок 107" descr="http://files.stroyinf.ru/Data1/10/10520/x2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files.stroyinf.ru/Data1/10/10520/x2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2800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50/20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Облицовочная панель фасада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5AB84CA" wp14:editId="60122341">
                        <wp:extent cx="1419225" cy="866775"/>
                        <wp:effectExtent l="0" t="0" r="9525" b="9525"/>
                        <wp:docPr id="108" name="Рисунок 108" descr="http://files.stroyinf.ru/Data1/10/10520/x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://files.stroyinf.ru/Data1/10/10520/x2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1485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645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 "Стилком"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</w:t>
                  </w:r>
                  <w:hyperlink r:id="rId33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ЖБИ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№ 16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Облицовочный элемент окна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2DF67B4" wp14:editId="3F9A3E3B">
                        <wp:extent cx="1543050" cy="762000"/>
                        <wp:effectExtent l="0" t="0" r="0" b="0"/>
                        <wp:docPr id="109" name="Рисунок 109" descr="http://files.stroyinf.ru/Data1/10/10520/x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files.stroyinf.ru/Data1/10/10520/x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 "Стилком"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Труба безнапорная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B522F1C" wp14:editId="3AE5F833">
                        <wp:extent cx="1695450" cy="647700"/>
                        <wp:effectExtent l="0" t="0" r="0" b="0"/>
                        <wp:docPr id="110" name="Рисунок 110" descr="http://files.stroyinf.ru/Data1/10/10520/x2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://files.stroyinf.ru/Data1/10/10520/x2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5150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426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Кольцо колодца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36F8AC1" wp14:editId="092AD9DF">
                        <wp:extent cx="1543050" cy="590550"/>
                        <wp:effectExtent l="0" t="0" r="0" b="0"/>
                        <wp:docPr id="111" name="Рисунок 111" descr="http://files.stroyinf.ru/Data1/10/10520/x2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://files.stroyinf.ru/Data1/10/10520/x2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990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Опорный камень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BF4E5A0" wp14:editId="0D1A0C03">
                        <wp:extent cx="1600200" cy="619125"/>
                        <wp:effectExtent l="0" t="0" r="0" b="9525"/>
                        <wp:docPr id="112" name="Рисунок 112" descr="http://files.stroyinf.ru/Data1/10/10520/x2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files.stroyinf.ru/Data1/10/10520/x2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8" w:name="i1707866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  <w:bookmarkEnd w:id="138"/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Камень бордюра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B4B7D3F" wp14:editId="5A10AF87">
                        <wp:extent cx="1762125" cy="685800"/>
                        <wp:effectExtent l="0" t="0" r="9525" b="0"/>
                        <wp:docPr id="113" name="Рисунок 113" descr="http://files.stroyinf.ru/Data1/10/10520/x2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files.stroyinf.ru/Data1/10/10520/x2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1485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645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300/260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Лотковое перекрытие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D2ABF7C" wp14:editId="7C00D208">
                        <wp:extent cx="1800225" cy="523875"/>
                        <wp:effectExtent l="0" t="0" r="9525" b="9525"/>
                        <wp:docPr id="114" name="Рисунок 114" descr="http://files.stroyinf.ru/Data1/10/10520/x22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files.stroyinf.ru/Data1/10/10520/x22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2980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540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1080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Лотковое днище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68682E1" wp14:editId="3157C2E3">
                        <wp:extent cx="1800225" cy="504825"/>
                        <wp:effectExtent l="0" t="0" r="9525" b="9525"/>
                        <wp:docPr id="115" name="Рисунок 115" descr="http://files.stroyinf.ru/Data1/10/10520/x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files.stroyinf.ru/Data1/10/10520/x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2980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1090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Ограда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EDC4D71" wp14:editId="3493ACC3">
                        <wp:extent cx="1524000" cy="609600"/>
                        <wp:effectExtent l="0" t="0" r="0" b="0"/>
                        <wp:docPr id="116" name="Рисунок 116" descr="http://files.stroyinf.ru/Data1/10/10520/x2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files.stroyinf.ru/Data1/10/10520/x2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2890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1050/1700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перекрытия каналов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0577DF9" wp14:editId="578877B9">
                        <wp:extent cx="1514475" cy="581025"/>
                        <wp:effectExtent l="0" t="0" r="9525" b="9525"/>
                        <wp:docPr id="117" name="Рисунок 117" descr="http://files.stroyinf.ru/Data1/10/10520/x2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files.stroyinf.ru/Data1/10/10520/x2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2520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39" w:name="i171397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  <w:bookmarkEnd w:id="139"/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покрытия трамвайных путей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965CBE0" wp14:editId="414B17C8">
                        <wp:extent cx="1524000" cy="581025"/>
                        <wp:effectExtent l="0" t="0" r="0" b="9525"/>
                        <wp:docPr id="118" name="Рисунок 118" descr="http://files.stroyinf.ru/Data1/10/10520/x2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://files.stroyinf.ru/Data1/10/10520/x2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570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460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 дорожный декоративный</w:t>
                  </w: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8DC3177" wp14:editId="32628BF5">
                        <wp:extent cx="1476375" cy="590550"/>
                        <wp:effectExtent l="0" t="0" r="9525" b="0"/>
                        <wp:docPr id="119" name="Рисунок 119" descr="http://files.stroyinf.ru/Data1/10/10520/x2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://files.stroyinf.ru/Data1/10/10520/x2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АООТ "Мосинжжелезобетон"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 15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bookmarkStart w:id="140" w:name="i1747614"/>
            <w:bookmarkStart w:id="141" w:name="i1726119"/>
            <w:bookmarkEnd w:id="140"/>
            <w:bookmarkEnd w:id="141"/>
            <w:r w:rsidRPr="00385CC4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  <w:t>ЧАСТЬ 2. ОСНОВНЫЕ ПОЛОЖЕНИЯ ТЕХНОЛОГИЙ ПРОИЗВОДСТВА ФИБРОБЕТОННЫХ ИЗДЕЛИЙ И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142" w:name="i1768676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2.1. ОБЩИЕ ПОЛОЖЕНИЯ.</w:t>
            </w:r>
            <w:bookmarkEnd w:id="14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2.1.1. Настоящие нормы распространяются на технологии и методы изготовления фибробетонных конструкций на основе тяжелого (обычного), мелкозернистого (песчаного) бетонов и следующих видов фибры: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стальной;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из щелочестойкого стекловолокна;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из обычного (алюмоборосиликатного) стекловолокна;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из синтетических волокон.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2.1.2. Указаниями норм следует пользоваться при разработке и использовании технологий производства конструкций, изделий, отдельных элементов и деталей (далее по тексту - конструкции) с фибровым или комбинированным армированием.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Фибробетонные конструкции в зависимости от их армирования подразделяются на конструкции: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 фибровым армированием - при их армировании только фибрами какого-либо вида, равномерно распределенными по объему (зоне) элемента;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комбинированным армированием - при их армировании фибрами, равномерно распределенными по объему (зоне) элемента, в сочетании со стержневой или проволочной арматурой (как в обычном железобетоне в соответствии со </w:t>
            </w:r>
            <w:hyperlink r:id="rId343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2.03.01-84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"Бетонные и железобетонные конструкции. Нормы проектирования" [</w:t>
            </w:r>
            <w:hyperlink r:id="rId344" w:anchor="i266757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и </w:t>
            </w:r>
            <w:hyperlink r:id="rId345" w:tooltip="Бетоны. Правила подбора состава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27006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"Бетоны тяжелые и мелкозернистые. Технические условия" [</w:t>
            </w:r>
            <w:hyperlink r:id="rId346" w:anchor="i2625399" w:tooltip="Литература 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Фибровая, стержневая или проволочная арматура должна отвечать требованиям соответствующих ГОСТов и Технических условий, приведенных в приложении </w:t>
            </w:r>
            <w:hyperlink r:id="rId347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2.1.3. К применению должны быть рекомендованы в первую очередь те технологические схемы, методы и оборудование для производства фибробетонных конструкций, при которых реализуется задача максимального использования прочностных свойств фибры и бетона-матрицы с целью достижения наибольшей прочности, плотности и долговечности материала и конструкций при наименьших трудозатратах и материалоемкости. В производстве фибробетонных конструкций предпочтение следует отдавать тем видам материалов и оборудования, которые позволяют повысить степень механизации и автоматизации технологии в заводских или построечных условиях.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2.1.4. При определении рациональных вариантов технологии и организации опытного (опытно-промышленного) производства фибробетонных конструкций следует руководствоваться указаниями раздела </w:t>
            </w:r>
            <w:hyperlink r:id="rId348" w:anchor="i1958320" w:tooltip="Раздел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настоящего документа с целью принятия оптимального решения исходя из конкретных условий производства, возможностей использования недефицитных, эффективных и дешевых исходных материалов и компонентов, а также применения апробированного отечественного или импортного оборудования.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2.1.5. Настоящими нормами производства фибробетонных конструкций предусматриваются следующие виды технологий, определяемые по названию основного технологического приема: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набрызг ("спрей");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предварительное перемешивание ("премиксинг") с последующим формованием смеси, осуществляемым виброуплотнением, радиальным роликовым формованием, роликовым прессованием, экструзией или иными апробированными методами.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2.1.6. При производстве фибробетонных конструкций должны соблюдаться требования СНиП III-4-93 "Техника безопасности в строительстве", а также требования, изложенные в разделе </w:t>
            </w:r>
            <w:hyperlink r:id="rId349" w:anchor="i2586132" w:tooltip="Раздел 2.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настоящего документа.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143" w:name="i1785711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2.2. ОБЛАСТИ ПРИМЕНЕНИЯ И ТЕХНОЛОГИИ ПРОИЗВОДСТВА ФИБРОБЕТОННЫХ КОНСТРУКЦИЙ И </w:t>
            </w:r>
            <w:bookmarkEnd w:id="143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ИЗДЕЛИЙ.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44" w:name="i1805769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2.2.1. ВИДЫ ФИБРОБЕТОНОВ И ТЕХНИЧЕСКИЕ ТРЕБОВАНИЯ К НИМ.</w:t>
            </w:r>
            <w:bookmarkEnd w:id="14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Указания настоящих норм распространяются на разработку и применение технологий производства конструкций из следующих видов фибробетона: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стеклофибробетона;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сталефибробетона;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фибробетона на синтетической фибре.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Стеклофибробетон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изготавливается из мелкозернистого бетона (бетон-матрица) и армирующих его отрезков стеклоровинга (фибр), равномерно распределенных по объему бетона изделия или отдельных его частей (зон). Совместность работы бетона и фибр обеспечивается за счет сцепления по их поверхности.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Сталефибробетон изготавливается из мелкозернистого бетона (или с добавлением крупного заполнителя) и армирующих его стальных фибр различного вида, равномерно распределенных по объему. Совместность работы бетона и стальных фибр обеспечивается за счет сцепления по их поверхности или путем устройства анкеров в виде утолщений или загибов на концах фибр.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Фибробетон на синтетической фибре изготавливается из: мелкозернистого бетона и армирующих его отрезков синтетических волокон (фибр), например, из полипропилена, равномерно распределенных по объему бетона изделия или отдельных его частей (зон). Совместность работы бетона и фибр обеспечивается за счет сцепления по их поверхности.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Разрабатываемые технологии и технологические приемы изготовления фибробетонных конструкций должны обеспечивать получение фибробетонов требуемых свойств, предусмотренных частью </w:t>
            </w:r>
            <w:hyperlink r:id="rId350" w:anchor="i3667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 (для стеклофибробетона), "Рекомендациями по проектированию и изготовлению сталефибробетонных конструкций" [</w:t>
            </w:r>
            <w:hyperlink r:id="rId351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], а также проектно-технической документацией на конкретные виды конструкций. По показателям прочности при сжатии, морозостойкости и водонепроницаемости классы фибробетонов принимаются как для бетонов в соответствии с </w:t>
            </w:r>
            <w:hyperlink r:id="rId352" w:tooltip="Бетоны. Классификация и общие технические требова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25192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53" w:tooltip="Бетоны тяжелые и мелкозерн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26633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54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 СЭВ 3978.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буквенные обозначения и используемая терминология приведены в </w:t>
            </w:r>
            <w:hyperlink r:id="rId355" w:anchor="i3667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 настоящих ВСН.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45" w:name="i1826178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2.2.2. МАТЕРИАЛЫ И ТРЕБОВАНИЯ К НИМ.</w:t>
            </w:r>
            <w:bookmarkEnd w:id="14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2.2.2.1. Мелкозернистый бетон, используемый для изготовления фибробетонов в соответствии с настоящими ВСН, должен отвечать требованиям </w:t>
            </w:r>
            <w:hyperlink r:id="rId356" w:tooltip="Бетоны тяжелые и мелкозерн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26633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настоящих норм (часть </w:t>
            </w:r>
            <w:hyperlink r:id="rId357" w:anchor="i3667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позиции </w:t>
            </w:r>
            <w:hyperlink r:id="rId358" w:anchor="i6724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59" w:anchor="i12122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1.1.14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60" w:anchor="i26564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61" w:anchor="i27392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случае использования для изготовления сталефибробетона крупного заполнителя, бетон-матрица должен отвечать требованиям </w:t>
            </w:r>
            <w:hyperlink r:id="rId362" w:tooltip="Бетоны тяжелые и мелкозерн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26633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пп. 2.1-2.6 рекомендаций [</w:t>
            </w:r>
            <w:hyperlink r:id="rId363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того, бетон-матрица должен отвечать специальным требованиям проектной документации на конструкцию в части максимальных или минимальных размеров крупного и мелкого заполнителя, а также вида применяемого вяжущего и химических добавок.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2.2.2.2. В качестве вяжущего для фибробетонов применяются различные виды цементов. Назначение конкретного вида цемента связано с видом используемой фибры, достижением наиболее рационального ее использования в фибробетоне и обеспечением максимальной прочности и долговечности фибробетонных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Вяжущее для стеклофибробетона выбирается в соответствии с требованиями 1 части настоящих норм, цемент для сталефибробетона - согласно указаниям [</w:t>
            </w:r>
            <w:hyperlink r:id="rId364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 (п.п. 6.1-6.5). Для фибробетонов на синтетической фибре вяжущие выбираются опытным путем и обосновываются в соответствующем порядке.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Цементы для фибробетонов должны отвечать требованиям соответствующих ГОСТов (Приложение </w:t>
            </w:r>
            <w:hyperlink r:id="rId365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2.2.2.3. Использование химических добавок в составе фибробетонных смесей рекомендуется для достижения определенных значений подвижности и удобоукладываемости смеси исходя из требований конкретного вида технологии. Выбор и применение химических добавок в бетон выполняется в соответствии с </w:t>
            </w:r>
            <w:hyperlink r:id="rId366" w:tooltip="Добавки для бетонов. Общие технические требова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24211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</w:t>
            </w:r>
            <w:hyperlink r:id="rId367" w:anchor="i2654285" w:tooltip="Литература 1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], а также указаниями п. </w:t>
            </w:r>
            <w:hyperlink r:id="rId368" w:anchor="i284662" w:tooltip="Пункт 1.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 </w:t>
            </w:r>
            <w:hyperlink r:id="rId369" w:anchor="i3667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 (для стеклофибробетона) и п.п. 6.15-6.17 Рекомендаций [</w:t>
            </w:r>
            <w:hyperlink r:id="rId370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(для сталефибробетона). Химические добавки должны отвечать требованиям соответствующих стандартов и технических условий (Приложение </w:t>
            </w:r>
            <w:hyperlink r:id="rId371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2.2.2.4. Заполнители для фибробетона (крупный, мелкий) принимаются с учетом вида и агрегатного состояния фибры, назначения и размеров конструкции, класса и марки бетона, типа используемой технологии и должны отвечать требованиям соответствующих ГОСТов [</w:t>
            </w:r>
            <w:hyperlink r:id="rId372" w:anchor="i2636403" w:tooltip="Литература 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73" w:anchor="i2644565" w:tooltip="Литература 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], а также настоящих норм (ч. </w:t>
            </w:r>
            <w:hyperlink r:id="rId374" w:anchor="i4647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позиции </w:t>
            </w:r>
            <w:hyperlink r:id="rId375" w:anchor="i26564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76" w:anchor="i27392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для стеклофибробетона и [</w:t>
            </w:r>
            <w:hyperlink r:id="rId377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 - для сталефибробетона - п.п. 6.6, 6.7, 6.8.).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2.2.2.5. Стальная фибра должна приниматься к использованию в производстве в соответствии с указаниями [</w:t>
            </w:r>
            <w:hyperlink r:id="rId378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 (п.п. 2.9-2.13) и отвечать требованиям соответствующих технических условий и стандартов.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Допускается применение других видов стальной фибры, не указанных в [</w:t>
            </w:r>
            <w:hyperlink r:id="rId379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(например, приведенных в п.п. </w:t>
            </w:r>
            <w:hyperlink r:id="rId380" w:anchor="i2707370" w:tooltip="Пункт 5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81" w:anchor="i2718687" w:tooltip="Пункт 5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Приложения </w:t>
            </w:r>
            <w:hyperlink r:id="rId382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норм), при соответствующем обосновании и согласовании в установленном порядке с головной организацией (НИИЖБ).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2.2.2.6. Стеклянная фибра должна отвечать требованиям части </w:t>
            </w:r>
            <w:hyperlink r:id="rId383" w:anchor="i3667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ВСН (п.п. </w:t>
            </w:r>
            <w:hyperlink r:id="rId384" w:anchor="i134408" w:tooltip="Пункт 1.1.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1.1.15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85" w:anchor="i142195" w:tooltip="Пункт 1.1.1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1.1.16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86" w:anchor="i331633" w:tooltip="Пункт 1.2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387" w:anchor="i342990" w:tooltip="Пункт 1.2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1.2.12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и соответствующих ТУ (Приложение </w:t>
            </w:r>
            <w:hyperlink r:id="rId388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п.п. </w:t>
            </w:r>
            <w:hyperlink r:id="rId389" w:anchor="i2678153" w:tooltip="Пункт 4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90" w:anchor="i2683778" w:tooltip="Пункт 4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2.2.2.7. Синтетическая фибра, имеющая ограниченный опыт применения, должна отвечать требованиям соответствующих технических условий и стандартов, которые приводятся в проектной документации на конструкцию или (и) в Технологических регламентах на их изготовление.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2.2.2.8. Стержневая и проволочная арматура, используемая при комбинированном армировании, назначается с учетом типа конструкций, наличия предварительного напряжения, условий возведения и эксплуатации конструкций. Стержневая, проволочная арматура и сталь для закладных деталей принимаются по соответствующим указаниям </w:t>
            </w:r>
            <w:hyperlink r:id="rId391" w:tooltip="Бетонные и железобетон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 согласно требованиям </w:t>
            </w:r>
            <w:hyperlink r:id="rId392" w:anchor="i3667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части настоящих ВСН (для стеклофибробетона) и документа [</w:t>
            </w:r>
            <w:hyperlink r:id="rId393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 (для сталефибробетона).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46" w:name="i1853456"/>
            <w:bookmarkStart w:id="147" w:name="i1845527"/>
            <w:bookmarkEnd w:id="147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2.2.3. ТЕХНОЛОГИЧЕСКОЕ ОБОРУДОВАНИЕ.</w:t>
            </w:r>
            <w:bookmarkEnd w:id="14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2.2.3.1. Для производства фибробетонных конструкций может быть использовано как специальное отечественное или импортное технологическое оборудование, так и серийно выпускаемое отечественное оборудование, гарантирующее получение фибробетонных смесей с требуемыми свойствами и фибробетона с заданными проектными характеристиками.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выборе технологического оборудования в соответствии с конкретными видами фибробетона и особенностями используемой технологии следует руководствоваться нижеследующими положениями.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8" w:name="i186820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2.2.3.2. В производстве стеклофибробетонн</w:t>
            </w:r>
            <w:bookmarkEnd w:id="14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ых конструкций в зависимости от условий производства и вида используемой технологии может быть применено следующее технологическое оборудование.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А. В технологии "набрызга", реализуемой в заводских или построечных условиях (например, нанесение смеси на пневмоопалубку или набрызг гидроизоляционного покрытия), используется следующее смесительное, нагнетательное и напыляющее технологическое оборудование: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а) пневмоустановки или растворонасосы для подачи мелкозернистой смеси: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растворонасосы СО-150, СО-152 (или аналоги);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нагнетательные установки фирмы "Пауэр-Спрайз", например, типа PS 9000 А для ручного пневмонанесения, полуавтоматические и автоматические установки (например, траверсная пневмонапыляющая установка, работающая в автоматическом режиме); мобильная смесительно-нагнетательная установка PS 4000 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б) пистолеты-напылители стеклофибробетонной смеси совмещенные с рубящим устройством: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марки РНП-40 (отечественного производства);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конструкции ЦНИИОМТП (отечественного производства);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концентрический пистолет-напылитель в комплекте с установкой PS 9000 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конструкции НИИЖБ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Конструкция находится в стадии доработки.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конструкции фирмы "НСТ";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в) смесители для приготовления мелкозернистой бетонной смеси: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лопастные, например СБ-46;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широкозахватные высокоскоростные импортные смесители, например, марок GRC-80, GRC-100 и др.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Б. В технологии, реализуемой "методом предварительного перемешивания", используется: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серийное смесительное оборудование отечественного производства;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спирально-вихревые смесители марок ССВ-0,01 и ССВ-0,3;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прутково-шнековые смесители марок СПШ;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импортные смесители предварительного перемешивания, например, марки "Экономи-2", "серии 100" в виде базового модуля.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нарезки и дозирования фибры используются специальные рубящие устройства, например, высокопроизводительное устройство многонитевой рубки стекловолокна фирмы "Пауэр Спрайз" или закрепляемые агрегаты в виде пистолетов. Конструкции таких устройств указаны в п. </w:t>
            </w:r>
            <w:hyperlink r:id="rId394" w:anchor="i1868202" w:tooltip="Пункт 2.2.3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2.2.3.2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(б).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виброуплотнения фибробетонных смесей, в том числе с пригрузом, вакуумированием, может быть использовано серийное технологическое оборудование, применяемое для изготовления обычных железобетонных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2.2.3.3. Для производства сталефибробетонных конструкций в зависимости от вида и назначения изделий рекомендуются следующие виды технологий и технологического оборудования.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Для изготовления из сталефибробетона стеновых колец смотровых колодцев целесообразно использовать технологию роликового формования с применением отечественного серийного технологического оборудования, модернизируемого в опытном порядке (см. подраздел </w:t>
            </w:r>
            <w:hyperlink r:id="rId395" w:anchor="i2247378" w:tooltip="Подраздел 2.3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с целью уменьшения толщины стеновых колец. (Приложение </w:t>
            </w:r>
            <w:hyperlink r:id="rId396" w:anchor="i2777545" w:tooltip="Приложение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п.п. 1-3).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Производство плоских и линейных изделий из сталефибробетона может выполняться по технологии роликового формования готовой сталефибробетонной смеси с использованием соответствующего оборудования (Приложение </w:t>
            </w:r>
            <w:hyperlink r:id="rId397" w:anchor="i2777545" w:tooltip="Приложение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п. 9; Приложение </w:t>
            </w:r>
            <w:hyperlink r:id="rId398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п. </w:t>
            </w:r>
            <w:hyperlink r:id="rId399" w:anchor="i2691505" w:tooltip="Пункт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в) Для устройства конструкций полов, покрытий терминалов, дебаркадеров и т.п. могут применяться литые сталефибробетонные смеси, укладываемые по освоенной в отечественной практике технологии.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2.2.3.4. Рабочие характеристики технологического оборудования, применяемого для производства фибробетонных конструкций приведены в разделе </w:t>
            </w:r>
            <w:hyperlink r:id="rId400" w:anchor="i1958320" w:tooltip="Раздел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в соответствующих технологических регламентах.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49" w:name="i1895374"/>
            <w:bookmarkStart w:id="150" w:name="i1884767"/>
            <w:bookmarkEnd w:id="150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2.2.4. ОПЫТ ПРОИЗВОДСТВА И ЭФФЕКТИВНОСТЬ ПРИМЕНЕНИЯ ФИБРОБЕТОННЫХ КОНСТРУКЦИЙ.</w:t>
            </w:r>
            <w:bookmarkEnd w:id="14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2.2.4.1. На стадии разработки опытного (опытно-промышленного) производства фибробетонных конструкций с целью получения оптимальных результатов следует учитывать накопленный отечественный и зарубежный опыт производства и применения фибробетонных строительных конструкций различного назначения.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2.2.4.2. Опыт разработки, производства и применения в строительстве фибробетонных конструкций различных видов описан в соответствующей технической литературе (см. справочное приложение </w:t>
            </w:r>
            <w:hyperlink r:id="rId401" w:anchor="i2805150" w:tooltip="Приложение 2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 Указанные документы содержат в том числе конкретные данные по конструкциям, составам фибробетонов и технологическому оборудованию.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2.2.4.3. Эффективные области применения фибрового армирования конструкций, основанные на опыте использования различных видов фибробетонов, представлены в виде схемы на рис. </w:t>
            </w:r>
            <w:hyperlink r:id="rId402" w:anchor="i1902419" w:tooltip="Рисунок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1" w:name="i1902419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9FF4DF" wp14:editId="5881D1B2">
                  <wp:extent cx="5705475" cy="2895600"/>
                  <wp:effectExtent l="0" t="0" r="9525" b="0"/>
                  <wp:docPr id="120" name="Рисунок 120" descr="http://files.stroyinf.ru/Data1/10/10520/x2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files.stroyinf.ru/Data1/10/10520/x2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5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 Области эффективного использования различных видов волокон для фибрового армирования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2.2.4.4. Диапазоны расхода материалов - составляющих фибробетонных смесей - приведены в табл. </w:t>
            </w:r>
            <w:hyperlink r:id="rId404" w:anchor="i1917742" w:tooltip="Таблица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Конкретные составы фибробетонов назначаются с учетом свойств конструкций и технологии их производства на основе положений раздела </w:t>
            </w:r>
            <w:hyperlink r:id="rId405" w:anchor="i2382322" w:tooltip="Раздел 2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ВСН.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2.2.4.5. Справочные значения физико-механических характеристик стеклофибробетона приведены в табл. </w:t>
            </w:r>
            <w:hyperlink r:id="rId406" w:anchor="i1927769" w:tooltip="Таблица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2.2.4.6. Фибробетонные конструкции рекомендуются к применению в тех случаях, когда наиболее эффективно могут быть использованы следующие их технические преимущества по сравнению с обычным железобетоном: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повышенные показатели трещиностойкости, ударной прочности и вязкости, износостойкости, атмосферостойкости, морозостойкости;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возможность использования более эффективных конструктивных решений в сравнении с обычным армированием, например, тонкостенных конструкций, конструкций без стержневой или сетчатой распределительной и поперечной арматуры, тонкостенных конструкций со стержневой растянутой арматурой, не доводящейся до опоры и др.;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снижение трудозатрат на арматурные работы, повышение степени механизации и автоматизации производства конструкций, например, в сборных и монолитных тонкостенных оболочках, складках, ребристых плитах покрытий и перекрытий, слоистых стеновых панелях, сборных колоннах, балках, сваях, монолитных днищах емкостных сооружений, несъемной опалубке, дорожных и аэродромных покрытиях, монолитных и сборных полах промышленных и общественных зданий, элементах отделки фасадов и др.;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возможность применения новых, более производительных приемов формования армированных конструкций, например, пневмонабрызг, метод погиба свежеотформованных листовых изделий, роликовое формование, экструзия и др.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2.1.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технические характеристики материалов для производства фибробетонных конструкций и изделий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"/>
              <w:gridCol w:w="2132"/>
              <w:gridCol w:w="633"/>
              <w:gridCol w:w="727"/>
              <w:gridCol w:w="555"/>
              <w:gridCol w:w="546"/>
              <w:gridCol w:w="841"/>
              <w:gridCol w:w="606"/>
              <w:gridCol w:w="634"/>
              <w:gridCol w:w="674"/>
              <w:gridCol w:w="1778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0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52" w:name="i191774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bookmarkEnd w:id="152"/>
                </w:p>
              </w:tc>
              <w:tc>
                <w:tcPr>
                  <w:tcW w:w="140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Виды технологий</w:t>
                  </w:r>
                </w:p>
              </w:tc>
              <w:tc>
                <w:tcPr>
                  <w:tcW w:w="1350" w:type="pct"/>
                  <w:gridSpan w:val="4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Рекомендуемый диапазон расхода материалов, кг/м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200" w:type="pct"/>
                  <w:gridSpan w:val="4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Рекомендуемые размеры, мм</w:t>
                  </w:r>
                </w:p>
              </w:tc>
              <w:tc>
                <w:tcPr>
                  <w:tcW w:w="7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Примечания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4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0" w:type="pct"/>
                  <w:gridSpan w:val="2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фибры</w:t>
                  </w:r>
                </w:p>
              </w:tc>
              <w:tc>
                <w:tcPr>
                  <w:tcW w:w="550" w:type="pct"/>
                  <w:gridSpan w:val="2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заполнителя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фибра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цемент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мелк. зап.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круп. зап.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диаметр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мелк.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крупн.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стеклофибробетона: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Допускаются отклонения от настоящих параметров при обосновании и в соответствии с технологическим регламентом или техническими условиями на конкретное фибробетонное изделие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Набрызг: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 жесткие формы;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30-80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900-1200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0,01-0,02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20-40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1,0-2,0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 надувную опалубку;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40-100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800-1200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0,01-0,02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30-40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1,5-2,0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гидроизоляционных покрытий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40-60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800-1200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0,01-0,02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10-20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1,0-1,5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перемешивание: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смесителях типа ССВ;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30-60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600-1000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0,01-0,02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20-60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1,5-2,5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смесителях типа СПШ с прутково-шнековыми укладчиками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40-80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600-1000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0,01-0,02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20-80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1,5-2,5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сталефибробетона: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40-120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450-600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600-1100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0,4-1,0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20-80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2,0-2,5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3-20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60-100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500-600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200-400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0,2-0,5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20-40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1,5-2,5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3-10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Литые смеси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40-120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400-700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300-600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0,2-0,6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20-30</w:t>
                  </w:r>
                </w:p>
              </w:tc>
              <w:tc>
                <w:tcPr>
                  <w:tcW w:w="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1,5-2,5</w:t>
                  </w:r>
                </w:p>
              </w:tc>
              <w:tc>
                <w:tcPr>
                  <w:tcW w:w="2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3-20</w:t>
                  </w: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Для фибры из стекловолокна приведены значения диаметров элементарных нитей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2.2.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стеклофибробетона в марочном возрасте.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"/>
              <w:gridCol w:w="3874"/>
              <w:gridCol w:w="2741"/>
              <w:gridCol w:w="217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350" w:type="pct"/>
                  <w:gridSpan w:val="2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53" w:name="i1927769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Характеристика</w:t>
                  </w:r>
                  <w:bookmarkEnd w:id="153"/>
                </w:p>
              </w:tc>
              <w:tc>
                <w:tcPr>
                  <w:tcW w:w="2600" w:type="pct"/>
                  <w:gridSpan w:val="2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Пределы значений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Плотность (сухая)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105-140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pcf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1700¸2250 кг/м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Ударная вязкость (по Шар пи)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60-140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in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·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lb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in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1,10-2,5 кг×мм/мм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Прочность при сжатии (edgewise)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7000-12000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psi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49,0¸84,0 МПа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Предел прочности на растяжение при изгибе (EFU)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3000-4600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psi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21,0¸32,2 МПа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Модуль упругости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(1,5¸3,2)×10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psi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1,0-2,5×10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4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Прочность на осевое растяжение: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условный предел упругости (ETY)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400¸1000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psi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2,8¸7,0 МПа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предел прочности (ETU)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1000¸1600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psi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7,0¸11,2 МПа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Удлинение при разрушении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0,6¸1,2 %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(600¸1200)×10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Сопротивление срезу: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между слоями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500¸800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psi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3,5¸5,4 МПа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поперек слоев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1000¸1600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psi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7,0¸10,2 МПа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Коэффициент температурного расширения при t° = 77¸115F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4¸7·10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in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in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desF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8·10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-6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¸12·10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-6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1/град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Теплопроводность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3,5¸7,0 (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Btu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/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in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/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hr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/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ft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/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degF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Водопоглощение по весу</w:t>
                  </w:r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11¸16 %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Водонепроницаемость по </w:t>
                  </w:r>
                  <w:hyperlink r:id="rId407" w:tooltip="Бетоны. Общие требования к методам определения плотности, влажности, водопоглощения, пористости и водонепроницаемости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12730</w:t>
                    </w:r>
                  </w:hyperlink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W6¸W20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Морозостойкость по </w:t>
                  </w:r>
                  <w:hyperlink r:id="rId408" w:tooltip="Бетоны. Методы определения морозостойкости. Общие требования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10060</w:t>
                    </w:r>
                  </w:hyperlink>
                </w:p>
              </w:tc>
              <w:tc>
                <w:tcPr>
                  <w:tcW w:w="1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F150¸F300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Огнестойкость</w:t>
                  </w:r>
                </w:p>
              </w:tc>
              <w:tc>
                <w:tcPr>
                  <w:tcW w:w="2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выше огнестойкости бетона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2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Сгораемость</w:t>
                  </w:r>
                </w:p>
              </w:tc>
              <w:tc>
                <w:tcPr>
                  <w:tcW w:w="2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несгораемый материал; скорость распространения огня - 0.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154" w:name="i1958320"/>
            <w:bookmarkStart w:id="155" w:name="i1944200"/>
            <w:bookmarkEnd w:id="155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2.3. РЕКОМЕНДАЦИИ ПО ОПТИМАЛЬНОМУ </w:t>
            </w:r>
            <w:bookmarkEnd w:id="154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ИСПОЛЬЗОВАНИЮ ТЕХНОЛОГИЙ ПРОИЗВОДСТВА ФИБРОБЕТОННЫХ КОНСТРУКЦИЙ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56" w:name="i1974819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2.3.1. ОБЩИЕ ПОЛОЖЕНИЯ ПО ВЫБОРУ ТЕХНОЛОГИИ</w:t>
            </w:r>
            <w:bookmarkEnd w:id="15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2.3.1.1. Определение рациональной технологии производства фибробетонных конструкций связано с решением конкретных практических задач, к которым относятся: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вида технологии и разработка общей технологической концепции реализации производства, которые бы позволили изготавливать фибробетонные конструкции требуемого качества при достаточно высоком уровне эффективности самого производства;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высокотехнологичного и надежного в работе оборудования, его рациональная компоновка в соответствии с разработанной технологической схемой в целях обеспечения заданной производительности, повышения уровня механизации технологического процесса и снижения доли ручного труда при минимальных финансовых затратах;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той части технологии, которая касается оптимизации составов фибробетонных композиций, увязки технологических характеристик этих составов с возможностями реализуемой технологии при максимальном использовании прочностных свойств примененной фибры и бетона матрицы; целью этой части работы должно явиться обеспечение требуемого уровня прочности, плотности, долговечности конструкций, причем должны прорабатываться вопросы использования недефицитных, дешевых и в то же время эффективных в производстве исходных материалов и сырьевых компонентов.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стадии определения рационального вида технологии следует использовать апробированное отечественное и импортное оборудование, а также учитывать накопленный отечественный и зарубежный опыт производства фибробетонных конструкций (см. Приложения </w:t>
            </w:r>
            <w:hyperlink r:id="rId409" w:anchor="i2805150" w:tooltip="Приложение 2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hyperlink r:id="rId410" w:anchor="i2884844" w:tooltip="Приложение 2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подраздел </w:t>
            </w:r>
            <w:hyperlink r:id="rId411" w:anchor="i1895374" w:tooltip="Подраздел 2.2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2.3.1.2. Выбор того или иного вида технологии и комплектация линии тем или другим технологическим оборудованием определяются: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типом, назначением и конструктивными особенностями планируемых к производству фибробетонных конструкций;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видом фибры, а также требуемой величиной дисперсного армирования (различные технологии в состоянии обеспечить неодинаковые предельные уровни фиброармирования в силу своей специфики);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особенностями производства в части контроля качества и техники безопасности, которые связаны со специфическими свойствами различных видов фибры (см. разделы </w:t>
            </w:r>
            <w:hyperlink r:id="rId412" w:anchor="i1958320" w:tooltip="Раздел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13" w:anchor="i2586132" w:tooltip="Раздел 2.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 Технологические регламенты, приведенные в Приложениях </w:t>
            </w:r>
            <w:hyperlink r:id="rId414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415" w:anchor="i2777545" w:tooltip="Приложение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2.3.1.3. С учетом вышеизложенных требований, ниже представлены в табл. </w:t>
            </w:r>
            <w:hyperlink r:id="rId416" w:anchor="i1983926" w:tooltip="Таблица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417" w:anchor="i1992032" w:tooltip="Таблица 2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рекомендуемые технологии производства соответственно стеклофибробетонных и сталефибробетонных конструкций. Рекомендации учитывают вид конструкций, тип фиброармирования и базируются на данных предшествующего опыта.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2.3.1.4. Производство определенных видов конструкций из фибробетонов на основе синтетической, в частности, полипропиленовой фибры может быть реализовано с использованием технологий, представленных в табл. </w:t>
            </w:r>
            <w:hyperlink r:id="rId418" w:anchor="i1983926" w:tooltip="Таблица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(п.п. 4, 6, 7, 8) и табл. </w:t>
            </w:r>
            <w:hyperlink r:id="rId419" w:anchor="i1992032" w:tooltip="Таблица 2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(п.п. 5, 7, 8, 9).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2.3.1.5. Общая схема реализации опытного (опытно-промышленного производства) фибробетонных конструкций приведена в табл. </w:t>
            </w:r>
            <w:hyperlink r:id="rId420" w:anchor="i1983926" w:tooltip="Таблица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Принципиальные технологические схемы производства, а также перечень подготовительных работ и мероприятия по техническому контролю качества и техники безопасности в зависимости от используемых видов технологии и материалов приведены ниже в соответствующих разделах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2.3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Рекомендуемые технологии производства конструкций и изделий из стеклофибробетона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7"/>
              <w:gridCol w:w="1996"/>
              <w:gridCol w:w="1917"/>
              <w:gridCol w:w="1204"/>
              <w:gridCol w:w="1906"/>
              <w:gridCol w:w="1859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57" w:name="i1983926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№№ пп</w:t>
                  </w:r>
                  <w:bookmarkEnd w:id="157"/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конструкции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Заменяемый аналог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Элементы по пунктам приложения </w:t>
                  </w:r>
                  <w:hyperlink r:id="rId421" w:anchor="i1243698" w:tooltip="Приложение 1.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1.2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части </w:t>
                  </w:r>
                  <w:hyperlink r:id="rId422" w:anchor="i36670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ВСН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Рекомендуемая технология производства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Разработчик технологии - держатель технической документации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Гидроизоляционные покрытия (для резервуаров и емкостей различного назначения, водоводов большого диаметра)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Торкрет-штукатурка по гидроизолирующей конструкции из железобетона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 на бетонное, кирпичное и др. основание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ЦНИИОМТП, НИИЖБ, ЦОМЭ (г.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Воронеж), фирма "Фибробетон" (г. Москва)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Волнистые оболочки, изготавливаемые на пневмоопалубке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Сборные железобетонные, металлические и др. конструкции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табл. , п. 12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 на мягкую надувную опалубку А-135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ЦОМЭ (г. Воронеж)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00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Элементы несъемной опалубки</w:t>
                  </w:r>
                </w:p>
              </w:tc>
              <w:tc>
                <w:tcPr>
                  <w:tcW w:w="9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Опалубка типа "Монолит-72" и др.</w:t>
                  </w:r>
                </w:p>
              </w:tc>
              <w:tc>
                <w:tcPr>
                  <w:tcW w:w="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23" w:anchor="i1614972" w:tooltip="Таблица 4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24" w:anchor="i1641826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Набрызг на жесткую опалубку в заводских условиях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"Фибробетон", ЦНИИОМТП, НИИЖБ, ЦОМЭ (г. Воронеж)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Премиксинг с виброуплотнением и пригрузом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АрмНИИСА (г. Ереван, Армения)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00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Сантехкабины и элементы</w:t>
                  </w:r>
                </w:p>
              </w:tc>
              <w:tc>
                <w:tcPr>
                  <w:tcW w:w="9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конструкции УП-1 (на базе унифицированных объемных элементов УОЭ) и т.п.</w:t>
                  </w:r>
                </w:p>
              </w:tc>
              <w:tc>
                <w:tcPr>
                  <w:tcW w:w="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25" w:anchor="i1413583" w:tooltip="Таблица 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26" w:anchor="i1464108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Премиксинг с виброуплотнением.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Набрызг на жесткую опалубку в заводских условиях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00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Элементы инженерных коммуникаций (кольца смотровых колодцев, каналы теплотрасс и др.)</w:t>
                  </w:r>
                </w:p>
              </w:tc>
              <w:tc>
                <w:tcPr>
                  <w:tcW w:w="9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Железобетонные конструкции серии 3.006.1-2/82</w:t>
                  </w:r>
                </w:p>
              </w:tc>
              <w:tc>
                <w:tcPr>
                  <w:tcW w:w="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27" w:anchor="i1572239" w:tooltip="Таблица 3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п.п. </w:t>
                  </w:r>
                  <w:hyperlink r:id="rId428" w:anchor="i1588167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hyperlink r:id="rId429" w:anchor="i160422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8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Премиксинг с виброуплотнением (кольца колодцев)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ВНИИВодполимер (г. Елгава, Латвия)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Набрызг на жесткую опалубку (каналы теплотрасс)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"Фибробетон", ЦОМЭ (г. Воронеж)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Полы общественных зданий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решения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Премиксинг с виброуплотнением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Ограждения лоджий, балконов, плиты парапетные, элементы фасадов с рельефным рисунком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конструкции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 на жесткую или эластичную полиуретановую опалубку в заводских условиях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Трехслойные стеновые панели с наружными слоями из стеклофибробетона для жилых и промышленных зданий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Типовые трехслойные железобетонные стеновые панели 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30" w:anchor="i1413583" w:tooltip="Таблица 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31" w:anchor="i142542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Премиксинг с виброуплотнением. 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НИИЖБ, АрмНИИСА (г. Ереван, Армения), фирма "Фибробетон" 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Панели безрулонной кровли (лотковые, воронкообразные, складчатые)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конструкции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32" w:anchor="i1413583" w:tooltip="Таблица 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33" w:anchor="i151827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8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34" w:anchor="i1666338" w:tooltip="Таблица 5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5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35" w:anchor="i1695845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 на жесткую или эластичную полиуретановую опалубку в заводских условиях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Своды-оболочки двоякой кривизны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Железобетонные конструкции аналогичного назначения. 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36" w:anchor="i1413583" w:tooltip="Таблица 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37" w:anchor="i153444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9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Набрызг на жесткую опалубку в заводских условиях. 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фирма "Фибробетон" 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Элементы благоустройства и др. малых форм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Железобетонные, чугунные, стальные и др. изделия и конструкции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38" w:anchor="i1614972" w:tooltip="Таблица 4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п.п. </w:t>
                  </w:r>
                  <w:hyperlink r:id="rId439" w:anchor="i1624504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hyperlink r:id="rId440" w:anchor="i1651289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9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 на жесткую или эластичную полиуретановую опалубку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2.4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Рекомендуемые технологии производства конструкций и изделий из сталефибробетона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3"/>
              <w:gridCol w:w="1836"/>
              <w:gridCol w:w="1666"/>
              <w:gridCol w:w="1459"/>
              <w:gridCol w:w="1914"/>
              <w:gridCol w:w="1991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58" w:name="i199203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№№ пп</w:t>
                  </w:r>
                  <w:bookmarkEnd w:id="158"/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конструкции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Заменяемый аналог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Элементы по пунктам приложения </w:t>
                  </w:r>
                  <w:hyperlink r:id="rId441" w:anchor="i1243698" w:tooltip="Приложение 1.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1.2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части </w:t>
                  </w:r>
                  <w:hyperlink r:id="rId442" w:anchor="i36670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ВСН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Рекомендуемая технология производства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Разработчик технологии - держатель технической документации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Аэродромные, дорожные и тротуарные плиты, плиты покрытий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конструкции ТП-5, ПНД и др.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43" w:anchor="i1572239" w:tooltip="Таблица 3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44" w:anchor="i160422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8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45" w:anchor="i1614972" w:tooltip="Таблица 4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46" w:anchor="i1633954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47" w:anchor="i1666338" w:tooltip="Таблица 5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5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48" w:anchor="i171397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20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 СФБ-смеси с виброуплотнением в заводских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ЛатНИИС (г. Рига, Латвия), 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Ребристые преднапряженные плиты 3´6 м и 3´12 м для промзданий, элементы оболочек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конструкции ГОСТ 2270.1.0.0-77 и серии 1.465-3; 1.466.1-5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49" w:anchor="i1666338" w:tooltip="Таблица 5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5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50" w:anchor="i168487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 СФБ-смеси с виброуплотнением в заводских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ЦНИИПромзданий, НИИЖБ, ЛенЗНИИЭП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Складчатая преднапряженная панель покрытия безрулонной кровли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конструкции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51" w:anchor="i1413583" w:tooltip="Таблица 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52" w:anchor="i151827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8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 СФБ-смеси с виброуплотнением в заводских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ГП КТБ Минстроя РФ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Складчатые элементы неотапливаемого здания универсального назначения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конструкции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[</w:t>
                  </w:r>
                  <w:hyperlink r:id="rId453" w:anchor="i2625399" w:tooltip="Литература 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]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 СФБ-смеси с виброуплотнением в заводских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ПИ-2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несъемной опалубки (плоские и П-образные)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Конструкции "Монолит-72" и др.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54" w:anchor="i1614972" w:tooltip="Таблица 4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 </w:t>
                  </w:r>
                  <w:hyperlink r:id="rId455" w:anchor="i1641826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4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 СФБ-смеси с виброуплотнением в заводских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Сваи, шпунт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сваи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[</w:t>
                  </w:r>
                  <w:hyperlink r:id="rId456" w:anchor="i2625399" w:tooltip="Литература 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]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 СФБ-смеси с виброуплотнением в заводских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ЛенЗНИИЭП, ВНИИЖБ, 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Сборные элементы подземных коммуникаций (лотки, кольца, каналы)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конструкции серии 3.900-3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табл. </w:t>
                  </w:r>
                  <w:hyperlink r:id="rId457" w:anchor="i1572239" w:tooltip="Таблица 3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п.п. </w:t>
                  </w:r>
                  <w:hyperlink r:id="rId458" w:anchor="i1588167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hyperlink r:id="rId459" w:anchor="i1594130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7</w:t>
                    </w:r>
                  </w:hyperlink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Предварительное перемешивание с виброуплотнением в заводских условиях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Радиальное роликовое формование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Мосинжпроект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Монолитные конструкции днищ резервуаров, полы промзданий, дорожные покрытия, банковские хранилища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железобетонные конструкции.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[</w:t>
                  </w:r>
                  <w:hyperlink r:id="rId460" w:anchor="i2625399" w:tooltip="Литература 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]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Предварительное перемешивание с виброуплотнением в построечных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Монолитные конструкции отделок тоннелей и т.п.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[</w:t>
                  </w:r>
                  <w:hyperlink r:id="rId461" w:anchor="i2625399" w:tooltip="Литература 1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1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]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Набрызг в построечных условиях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ЦНИИС Минтрансстроя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2.5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РЕАЛИЗАЦИИ ОПЫТНОГО ПРОИЗВОДСТВА ФИБРОБЕТОННЫХ КОНСТРУКЦИЙ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73"/>
              <w:gridCol w:w="2551"/>
              <w:gridCol w:w="2457"/>
              <w:gridCol w:w="217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Основные компоненты технологического процесса</w:t>
                  </w:r>
                </w:p>
              </w:tc>
              <w:tc>
                <w:tcPr>
                  <w:tcW w:w="1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Перечень составляющих производство</w:t>
                  </w:r>
                </w:p>
              </w:tc>
              <w:tc>
                <w:tcPr>
                  <w:tcW w:w="1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Содержание работ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Нормативно-техническая документация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Исходные материалы</w:t>
                  </w: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Вяжущее</w:t>
                  </w:r>
                </w:p>
              </w:tc>
              <w:tc>
                <w:tcPr>
                  <w:tcW w:w="13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Сертификационный контроль материалов</w:t>
                  </w:r>
                </w:p>
              </w:tc>
              <w:tc>
                <w:tcPr>
                  <w:tcW w:w="11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2" w:tooltip="Портландцемент и шлакопортландцемент. Технические условия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ГOCT 10178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ГОСТ 310.1-310.4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3" w:tooltip="Цементы. Правила приемки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22236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4" w:tooltip="Песок для строительных работ. Технические условия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8736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5" w:tooltip="Бетоны тяжелые и мелкозернистые. Технические условия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26633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 (по приложению)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 6-14-625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 5743-049-02495332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6" w:tooltip="Вода для бетонов и растворов. Технические условия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23732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7" w:tooltip="Арматурные и закладные изделия сварные, соединения сварные арматуры и закладных изделий железобетонных конструкций. Общие технические условия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10922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8" w:tooltip="Соединения сварные стыковые и тавровые арматуры железобетонных конструкций. Ультразвуковые методы контроля качества. Правила приемки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23858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469" w:tooltip="Сетки сварные для железобетонных конструкций. Технические условия.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ГОСТ 8478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ГОСТ 19292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ГОСТ 19293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Инструкции по приготовлению и применению смазок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Мелкий заполнитель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Крупный заполнитель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Фибра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Модификаторы бетона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Арматурные сетки, каркасы и т.д.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Консистентные смазки для форм и опалубки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Технологическая оснастка</w:t>
                  </w: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Рельефообразующие матрицы (полиуретановые)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Форм-оснастка (металлические поддоны, борт-оснастка, формы, надувная опалубка)</w:t>
                  </w:r>
                </w:p>
              </w:tc>
              <w:tc>
                <w:tcPr>
                  <w:tcW w:w="1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Проектирование.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Изготовление моделей для матриц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Изготовление оснастки.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Подготовка оснастки к формованию изделий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изготовление и применение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Основное технологическое оборудование</w:t>
                  </w: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Смесительные агрегаты (по указаниям настоящие норм)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Пневмонагнетательное оборудование для набрызга смеси (по указаниям настоящих норм)</w:t>
                  </w:r>
                </w:p>
              </w:tc>
              <w:tc>
                <w:tcPr>
                  <w:tcW w:w="13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Компоновка, монтаж оборудования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Ревизия, подготовка к работе, испытания на холостом ходу</w:t>
                  </w:r>
                </w:p>
              </w:tc>
              <w:tc>
                <w:tcPr>
                  <w:tcW w:w="11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Технологические регламенты на производство конструкций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Приложения </w:t>
                  </w:r>
                  <w:hyperlink r:id="rId470" w:anchor="i2915670" w:tooltip="Приложение 2.8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2.8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hyperlink r:id="rId471" w:anchor="i2943815" w:tooltip="Приложение 2.9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2.9</w:t>
                    </w:r>
                  </w:hyperlink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Оборудование для укладки и уплотнения фибробетонной смеси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Отработка технологии</w:t>
                  </w: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Рабочий состав фибробетонной смеси</w:t>
                  </w:r>
                </w:p>
              </w:tc>
              <w:tc>
                <w:tcPr>
                  <w:tcW w:w="1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Методология лабораторного подбора составов СФБ смесей и накопление данных по параметрам и соотношению компонентов с целью определения оптимальных составов, очередности загрузки, режимов и времени перемешивания, набрызга и т.п.</w:t>
                  </w:r>
                </w:p>
              </w:tc>
              <w:tc>
                <w:tcPr>
                  <w:tcW w:w="11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 указаниям настоящих норм: Приложение </w:t>
                  </w:r>
                  <w:hyperlink r:id="rId472" w:anchor="i2743837" w:tooltip="Приложение 2.2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2.2</w:t>
                    </w:r>
                  </w:hyperlink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, Приложение </w:t>
                  </w:r>
                  <w:hyperlink r:id="rId473" w:anchor="i2777545" w:tooltip="Приложение 2.3" w:history="1">
                    <w:r w:rsidRPr="00385CC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2.3</w:t>
                    </w:r>
                  </w:hyperlink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Режим перемешивания</w:t>
                  </w:r>
                </w:p>
              </w:tc>
              <w:tc>
                <w:tcPr>
                  <w:tcW w:w="1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Назначение рабочих составов СФБ и технологических параметров приготовления СФБ смеси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Параметры формования или пневмонабрызга. Условия твердения</w:t>
                  </w:r>
                </w:p>
              </w:tc>
              <w:tc>
                <w:tcPr>
                  <w:tcW w:w="1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Отработка технологии укладки и уплотнения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Контроль технологического процесса, приемка, испытание изделий</w:t>
                  </w:r>
                </w:p>
              </w:tc>
              <w:tc>
                <w:tcPr>
                  <w:tcW w:w="1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Освоение технологии опытного производства</w:t>
                  </w: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Выпуск партии экспериментальных изделий</w:t>
                  </w:r>
                </w:p>
              </w:tc>
              <w:tc>
                <w:tcPr>
                  <w:tcW w:w="13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Акт об изготовлении продукции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Отработка методов контроля качества, методов испытаний продукции</w:t>
                  </w:r>
                </w:p>
              </w:tc>
              <w:tc>
                <w:tcPr>
                  <w:tcW w:w="13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Отработка технологического цикла и разработка нормативно-технической документации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опытное производство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Разработка технической документации</w:t>
                  </w: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Временные ТУ на опытную продукцию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59" w:name="i2013728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А. СТЕКЛОФИБРОБЕТОННЫЕ КОНСТРУКЦИИ</w:t>
            </w:r>
            <w:bookmarkEnd w:id="15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60" w:name="i2033773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2.3.2. НАБРЫЗГ В ЗАВОДСКИХ УСЛОВИЯХ</w:t>
            </w:r>
            <w:bookmarkEnd w:id="16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2.3.2.1. Технология набрызга в заводских условиях применяется для промышленного производства сборных однослойных тонкостенных (толщиной до 20 мм) конструкций и многослойных (утепленных) конструктивных элементов с применением жесткой и специальной рельефной опалубки.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типов стеклофибробетонных конструкций, изготавливаемых по технологии набрызга в заводских условиях, с указанием технической документации, а также разработчика и держателя этой документации приведен в таблице </w:t>
            </w:r>
            <w:hyperlink r:id="rId474" w:anchor="i1983926" w:tooltip="Таблица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2.3.2.2. Принципиальная технологическая схема производства стеклофибробетонных конструкций с использованием технологии набрызга приведена на рис. </w:t>
            </w:r>
            <w:hyperlink r:id="rId475" w:anchor="i2048547" w:tooltip="Рисунок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(на рисунке показаны раздельно агрегат для набрызга и рубящее устройство, однако в технологии набрызга эти устройства зачастую совмещены в одном агрегате).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Развернутая схема организации опытного производства таких конструкций (варианты стендового и поточно-агрегатного производства) приведена на рис. </w:t>
            </w:r>
            <w:hyperlink r:id="rId476" w:anchor="i2058138" w:tooltip="Рисунок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 развернутой схеме в качестве смесительного и пневмонагнетательного оборудования использованы, как пример, импортные высокоскоростной смеситель GRC-80 и нагнетательная пневмоустановка PS 9000 А с концентрическим пистолетом-напылителем облегченной конструкции. Остальное показанное на схеме емкостное, подъемное, дозирующее, перегружающее и транспортирующее оборудование отечественного производства. Перечень рекомендованного к использованию основного технологического оборудования приведен в подразделе </w:t>
            </w:r>
            <w:hyperlink r:id="rId477" w:anchor="i1853456" w:tooltip="Подраздел 2.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его технические характеристики в Приложениях </w:t>
            </w:r>
            <w:hyperlink r:id="rId478" w:anchor="i2915670" w:tooltip="Приложение 2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79" w:anchor="i2943815" w:tooltip="Приложение 2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1" w:name="i2048547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568CD5" wp14:editId="1E6581D3">
                  <wp:extent cx="5695950" cy="2400300"/>
                  <wp:effectExtent l="0" t="0" r="0" b="0"/>
                  <wp:docPr id="121" name="Рисунок 121" descr="http://files.stroyinf.ru/Data1/10/10520/x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files.stroyinf.ru/Data1/10/10520/x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2.2 Технологическая схема производства стеклофибробетонных конструкций методом набрызга в заводских условиях.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2" w:name="i2058138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324934" wp14:editId="1F2F29A8">
                  <wp:extent cx="8096250" cy="7677150"/>
                  <wp:effectExtent l="0" t="0" r="0" b="0"/>
                  <wp:docPr id="122" name="Рисунок 122" descr="http://files.stroyinf.ru/Data1/10/10520/x2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files.stroyinf.ru/Data1/10/10520/x2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0" cy="76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2.3 Принципиальная технологическая схема организации опытного производства стеклофибробетонных конструкций методом набрызга стеклофибробетонных смесей.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цементовоз; 2 - цементный шланг; 3 - силоса; 4 - винтовой наклонный питатель (шнек); 5 - вибросито; 6 - цементовод; 7 - расходные бункера (цемента, песка, активной минеральной добавки) с нижней выгрузкой; 8 - дозаторы (движущиеся по направляющим тележки с опрокидывающимися емкостями); 9 - самосвал; 10 - тара для перегрузки; 11 - цеховой кран (кран-балка); 12 - склад песка; 13 - сушильная установка, оборудованная </w:t>
            </w:r>
            <w:hyperlink r:id="rId48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ТЭН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ами; 14 - бортовая машина с затаренной активной минеральной добавкой или молотым песком; 15 - поддон для укладки АМД; 16 - склад АМД (микронаполнителя); 17 - доставка модификатора-пластификатора; 18 - склад МП; 19 - доставка бобин стеклоровинга; 20 - склад стеклоровинга; 21 - камера для приобретения стекловолокном нормальных параметров влажности; 22 - расходные емкости воды и модификатора; 23 - дозировочное оборудование (расходные мерники); 24 - пульт задания дозировки; 25 - специальный смеситель с высоким срезывающим усилием GRC-80; 26 - пневмоцилиндр; 27 - растворная емкость-перегружатель (бадья); 28 - нагнетательная установка (PS 9000A); 29 - вариатор скорости (производительности); 30 - нагнетательный агрегат (шнек + насос); 31 - бетоновод; 32 - воздуховоды; 33 - бобина стеклоровинга нa площадке, укрепленной на штанге угнетательной установки; 34 - специальный тракт для стеклоровинга; 35 - рама-укосина с поворотной конструкцией; 36 - пистолет-распылитель (с соплом), оборудованный узлом резки стеклоровинга; 37 - компрессор (или магистральная сеть); 38 - рессивер; 39 - форма-оснастка (термоформа, оборудованная регистрами с подведенным теплоносителем - горячей водой и брезентовым колпаком); 40 - рельефная эластичная полиуретановая матрица; 41 - слой стеклофибробетонной смеси; 42 - доставка арматурных изделий, закладных монтажных деталей и крепежа автопогрузчиком; 43 - оборудованная складская площадка под арматурные изделия, монтажные детали, крепеж; 44 - место складирования борт-оснастки и поддонов; 45 - оборудованное место складирования эластичных матриц; 46 - емкости разделительной смазки; 47 - отформованное и затвердевшее СФБ-изделие; 48 - пост доводки изделия; 49 - склад готовой продукции; 50 - приточно-вытяжная вентиляция; 51-54 - технологические переделы (посты) по поточно-агрегатной схеме: 51 - пост подготовительных работ; 52 - пост формовки; 53 - пост термовлажностной обработки СФБ-изделий; 54 - пост распалубки; 55 - изделие, готовое к отправке заказчику; 56 - погрузка и транспортирование изделия и комплектующих.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2.3.2.3. Более детально вопросы технологии изложены по каждому производственно-технологическому переделу в соответствующих Технологических регламентах и других документах, приведенных в Приложениях </w:t>
            </w:r>
            <w:hyperlink r:id="rId483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(позиции 4, 9, 13 и 17) и </w:t>
            </w:r>
            <w:hyperlink r:id="rId484" w:anchor="i281644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(позиция 6). Этими документами следует руководствоваться при организации опытного производства освоенных фибробетонных конструкций, а также в случае разработки технологии производства новых видов стеклофибробетонных конструкций. Перечень испытанных опытных конструкций из стеклофибробетона приведен в Приложении </w:t>
            </w:r>
            <w:hyperlink r:id="rId485" w:anchor="i2974240" w:tooltip="Приложение 2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2.3.2.4 В процессе отладки производства стеклофибробетонных конструкций с использованием технологии набрызга целесообразно разрабатывать рабочие номограммы (или табличные зависимости), которые позволяли бы согласовывать основные параметры технологии пневмонанесения с целью получения смесей заданного фибросодержания. Пример использования такой экспериментальной номограммы при назначении параметров напыления СФБ-смесей и практического регулирования и контроля содержания фибры в составе мелкозернистой смеси применительно к установке PS 9000 А приведен на рис. </w:t>
            </w:r>
            <w:hyperlink r:id="rId486" w:anchor="i206249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Более подробные сведения о рабочих номограммах изложены в Технологическом регламенте (Приложение </w:t>
            </w:r>
            <w:hyperlink r:id="rId487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поз. 9, 10, 15).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2.3.2.3. Подготовка производства фибробетонных конструкций осуществляется в соответствии с Технологическими регламентами. В качестве обобщенного материала ниже в табл. </w:t>
            </w:r>
            <w:hyperlink r:id="rId488" w:anchor="i2075614" w:tooltip="Таблица 2.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489" w:anchor="i2084065" w:tooltip="Таблица 2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приведены перечень подготовительных работ при организации технологического процесса и содержание контроля за выполнением технологических операций.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5DDCBB" wp14:editId="7EE9F5CE">
                  <wp:extent cx="5705475" cy="2371725"/>
                  <wp:effectExtent l="0" t="0" r="9525" b="9525"/>
                  <wp:docPr id="123" name="Рисунок 123" descr="http://files.stroyinf.ru/Data1/10/10520/x2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files.stroyinf.ru/Data1/10/10520/x2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3" w:name="i206249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</w:t>
            </w:r>
            <w:bookmarkEnd w:id="16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2.4 Рабочая номограмма регулирования и согласования параметров технологии набрызга исходя из обеспечения заданного проектом коэффициента фибрового армирования (фибросодержания). 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Номограмма составлена применительно к установке PS 9000A.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2.6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основных подготовительных работ по организации технологического процесса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8"/>
              <w:gridCol w:w="7641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64" w:name="i207561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Объект подготовки и кон</w:t>
                  </w:r>
                  <w:bookmarkEnd w:id="16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троля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Содержание работ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Модификатор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Приготавливается рабочий раствор модификатора-пластификатора заданной концентрации (или суперпластификатор в сочетании с другой функциональной химической добавкой). Раствор суперпластификатора С-3 (25-30 %) приготавливается разведением в теплой воде сухого С-3.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Смазка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Подготавливают консистентную разделительную смазку. Например: вазелино-стеариновую, расплавляя стеарин и технический вазелин из водяной бани с последующим добавлением солярового масла, перемешиванием и остыванием смазки, после чего она готова к употреблению. Используемая другая разделительная смазка ОПЛ (отход производства ланолина) приготавливается расплавлением густой ОПЛ на плит и последующим смешением с водой в соотношении ОПЛ:В = 0,75...0,8:1 (при разбавлении нерасплавленной ОПЛ горячей водой смазка коагулирует (сворачивается).Возможно использование разделительной смазки другого вида.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Компоненты СФБ композиции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Подготавливают к работе цемент, песок, как указано в технологической схеме, не допуская в материале крупных частиц, включений, инородных тел, которые могут нарушить технологию и привести к поломкам оборудования.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Оборудование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Проверяется (осмотром на холостом ходу) рабочее состояние оборудования.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Формы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Тщательно очищаются поверхности форм, бортоснастки, матриц от остатков фибробетонной смеси, смазки, обеспыливается их поверхность струей сжатого воздуха.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 Матрица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Укладывается на поддон формы рельефообразующая матрица (если предусмотрена рельефная отделка изделия), закрепляются борта, выполняется пневмонанесение разделительной смазки.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 Стеклоровинг</w:t>
                  </w:r>
                </w:p>
              </w:tc>
              <w:tc>
                <w:tcPr>
                  <w:tcW w:w="4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Бобины с ровингом устанавливают на специальные площадки, например установки PS-9000A, конец ровинга пропускается по специальному тракту и заправляется в рубочный узел. В таком положении оборудование считается подготовленным к началу производства работ по изготовлению стеклофибробетонных конструкций и изделий.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2.7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выполнением технологического процесса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70"/>
              <w:gridCol w:w="7169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65" w:name="i208406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Стадия работы</w:t>
                  </w:r>
                  <w:bookmarkEnd w:id="165"/>
                </w:p>
              </w:tc>
              <w:tc>
                <w:tcPr>
                  <w:tcW w:w="38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Содержание контроля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8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ходе контроля проверяются: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Подготовка формооснастки</w:t>
                  </w:r>
                </w:p>
              </w:tc>
              <w:tc>
                <w:tcPr>
                  <w:tcW w:w="38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качество бортоснастки, чистота форм (перед нанесением смазки), качество матриц и отсутствие на их поверхности инородных тел, возможность (удобного) открывания и закрывания бортов, качество нанесенной смазки; прием форм к бетонированию; точность дозировки исходных материалов;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Подготовка технологического оборудования</w:t>
                  </w:r>
                </w:p>
              </w:tc>
              <w:tc>
                <w:tcPr>
                  <w:tcW w:w="38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работоспособность и исправность оборудования, равномерность подачи смеси и фибры, уплотнение, тщательность заполнения и уплотнения ребер и др. участков сложной конфигурации, подвижность бетонной смеси;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Термовлажностная обработка</w:t>
                  </w:r>
                </w:p>
              </w:tc>
              <w:tc>
                <w:tcPr>
                  <w:tcW w:w="38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выдержка перед погружением формы-изделия в пропарочную камеру, равномерность нагрева термоформ, отсутствие перекосов и правильность их опирания; режим тепловлажностной обработки контролируется через каждый час при отсутствии автоматического регулирования; допустимое отклонение ± 5 ºС; прогрев контрольных образцов;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Факторы качества</w:t>
                  </w:r>
                </w:p>
              </w:tc>
              <w:tc>
                <w:tcPr>
                  <w:tcW w:w="38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оперативный контроль факторов качества исходных материалов, в т.ч. влажности стеклоровинга; выполняется корректировка состава смеси в случае изменения свойств и качества составляющих компонентов.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66" w:name="i2107691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2.3.3. НАБРЫЗГ В ПОСТРОЕЧНЫХ УСЛОВИЯХ</w:t>
            </w:r>
            <w:bookmarkEnd w:id="16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2.3.3.1. Технология набрызга в построечных условиях может быть эффективно использована для производства пространственных конструкций покрытий в виде монолитных стеклофибробетонных тонкостенных (толщиной до 30 мм) конструкций оболочек, структур и т.п., возводимых с применением жесткой или надувной опалубки. Эта технология применяется также для выполнения гидроизоляционных тонкослойных (толщиной до 15-20 мм) покрытий резервуаров, бассейнов, др. сооружений. Перечень типов стеклофибробетонных конструкций, возводимых набрызгом, с указанием технической документации приведен в таблице </w:t>
            </w:r>
            <w:hyperlink r:id="rId491" w:anchor="i1983926" w:tooltip="Таблица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Там же приведены сведения о разработчике технологии и держателе техдокументации.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2.3.3.2. Технологическая схема организации производства стеклофибробетонных конструкций по технологии набрызга, выполняемой в построечных условиях, показана;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для пространственных однослойных (холодных) конструкций покрытия - на рис. </w:t>
            </w:r>
            <w:hyperlink r:id="rId492" w:anchor="i2118334" w:tooltip="Рисунок 2.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493" w:anchor="i2128079" w:tooltip="Рисунок 2.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для пространственных слоистых (утепленных) конструкций покрытия - на рис. </w:t>
            </w:r>
            <w:hyperlink r:id="rId494" w:anchor="i2134498" w:tooltip="Рисунок 2.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2.3.3.3. Вопросы технологии изложены более детально по каждому производственно-технологическому переделу в соответствующих Технологических регламентах и других документах, приведенных в Приложениях </w:t>
            </w:r>
            <w:hyperlink r:id="rId495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(позиции 1, 2, 3, 23) и </w:t>
            </w:r>
            <w:hyperlink r:id="rId496" w:anchor="i281644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(позиции 7, 8).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этих же материалах приведены сведения об используемом технологическом оборудовании. Кроме того, перечень рекомендованного к использованию смесительного и пневмонагнетательного технологического оборудования приведен в подразделе </w:t>
            </w:r>
            <w:hyperlink r:id="rId497" w:anchor="i1853456" w:tooltip="Подраздел 2.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его технические характеристики в Приложении </w:t>
            </w:r>
            <w:hyperlink r:id="rId498" w:anchor="i2915670" w:tooltip="Приложение 2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Указанными материалами следует руководствоваться при организации производства работ, а также в случае разработки технологии производства новых видов стеклофибробетонных конструкций.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7" w:name="i2118334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87D40C" wp14:editId="25DEC613">
                  <wp:extent cx="7105650" cy="4524375"/>
                  <wp:effectExtent l="0" t="0" r="0" b="9525"/>
                  <wp:docPr id="124" name="Рисунок 124" descr="http://files.stroyinf.ru/Data1/10/10520/x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files.stroyinf.ru/Data1/10/10520/x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0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2.5 Схема организации работ по набрызгу стеклофибробетонной смеси на пневмоопалубку в построечных условиях.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8" w:name="i2128079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61882A" wp14:editId="2EB1951E">
                  <wp:extent cx="7391400" cy="5610225"/>
                  <wp:effectExtent l="0" t="0" r="0" b="9525"/>
                  <wp:docPr id="125" name="Рисунок 125" descr="http://files.stroyinf.ru/Data1/10/10520/x2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files.stroyinf.ru/Data1/10/10520/x2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8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2.6. Технологическая схема организации работ по набрызгу СФБ-смесей на надувную опалубку.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 работ: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Захватка 1. 1. Со стоянки 1 производится набрызг 1-го основного слоя в осях А-Б.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 Со стоянки 2 производится набрызг 1-го основного слоя в осях Б-В.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3. Со стоянки 1 производится набрызг основного слоя в осях 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4. Со стоянки 2 производится набрызг 2-го основного слоя в осях 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остальных захватках набрызг производится в аналогичной последовательности.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9" w:name="i2134498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B25C10" wp14:editId="6E82CC8B">
                  <wp:extent cx="7381875" cy="4248150"/>
                  <wp:effectExtent l="0" t="0" r="9525" b="0"/>
                  <wp:docPr id="126" name="Рисунок 126" descr="http://files.stroyinf.ru/Data1/10/10520/x2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files.stroyinf.ru/Data1/10/10520/x2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87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2.7 Схема организации работ по изготовлению слоистых конструкций путем набрызга несущего стеклофибробетонного слоя и устройства теплоизоляции.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2.3.3.4. При разработке технологии набрызга следует учитывать, что применение пистолетов-напылителей типа РПН-40 требует более мощных компрессорных установок и дорогого комплектующего оборудования по сравнению с применением пистолетов-напылителей конструкций типа ЦНИИОМТП или фирмы "НСТ" (см. Приложение </w:t>
            </w:r>
            <w:hyperlink r:id="rId502" w:anchor="i2915670" w:tooltip="Приложение 2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 В то же время пистолеты-напылители конструкции ЦНИИОМТП позволяют набрызгивать только безпесчаные стеклоцементные смеси, характеризуемые большим расходом цемента и более высокой усадкой.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2.3.3.5. Для изготовления пространственных конструкций и выполнения гидроизоляционных работ могут быть использованы аналогичные установки импортного производства, в т.ч. PS 9000 А при соответствующем техническом обеспечении.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Принципиальная схема организации процесса возведения пространственных конструкций методом набрызга с использованием легко перевозимых надувных опалубок приведена на рис. </w:t>
            </w:r>
            <w:hyperlink r:id="rId503" w:anchor="i2128079" w:tooltip="Рисунок 2.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70" w:name="i2151953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2.3.4. ПРЕДВАРИТЕЛЬНОЕ ПЕРЕМЕШИВАНИЕ С УПЛОТНЕНИЕМ, ОСУЩЕСТВЛЯЕМЫМ ВИБРИРОВАНИЕМ, РАДИАЛЬНЫМ РОЛИКОВЫМ ФОРМОВАНИЕМ, ЭКСТРУЗИЕЙ</w:t>
            </w:r>
            <w:bookmarkEnd w:id="17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2.3.4.1. Технология предварительного перемешивания смесей ("премиксинг") с последующим уплотнением различными технологическими приемами рекомендуется к применению для массового производства сборных стеклофибробетонных конструкций в заводских условиях при относительно небольшой номенклатуре изделий и значительных объемах производства.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2.3.4.2. С использованием технологии "премиксинга" изготавливаются сборные однослойные стеклофибробетонные конструкции, а также слоистые конструкции с эффективными утеплителями и наружными слоями из стеклофибробетона.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типов таких стеклофибробетонных конструкций, изготавливаемых по технологии предварительного перемешивания в заводских условиях, с указанием техническое документации, ее разработчика и держателя приведен в таблице </w:t>
            </w:r>
            <w:hyperlink r:id="rId504" w:anchor="i1983926" w:tooltip="Таблица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2.3.4.3. Принципиальная схема производства стеклофибробетонных конструкций по технологии предварительного перемешивания в заводских условиях приведена на рис. </w:t>
            </w:r>
            <w:hyperlink r:id="rId505" w:anchor="i2168072" w:tooltip="Рисунок 2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Схемы реализации такой технологии с учетом конструктивных особенностей изделий и методов уплотнения фибробетонных смесей приведена ниже.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реализации технологии производства стеклофибробетонных конструкций методом "премиксинга" следует учитывать особенности устройства в них закладных деталей в соответствии с требованиями части </w:t>
            </w:r>
            <w:hyperlink r:id="rId506" w:anchor="i3667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настоящих ВСН.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2.3.4.4. Перечень технологического оборудования для предварительного перемешивания и укладки фибробетонных смесей, а также характеристика используемого оборудования приведены в соответствующих технологических регламентах и других материалах (см. Приложение </w:t>
            </w:r>
            <w:hyperlink r:id="rId507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позиции 5, 6, 7, 10, 13, 16, 18, 21 и Приложение </w:t>
            </w:r>
            <w:hyperlink r:id="rId508" w:anchor="i2943815" w:tooltip="Приложение 2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разработке технологической линии по производству фибробетонных конструкций применительно к конкретной номенклатуре изделий и условиям реализации технологии следует увязать по производительности смесительное, уплотняющее, укладочно-разравнивающее и прочее оборудование. Техническая характеристика известных апробированных типов смесителей фибробетонных смесей приведена в Приложении </w:t>
            </w:r>
            <w:hyperlink r:id="rId509" w:anchor="i2943815" w:tooltip="Приложение 2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2.3.4.5. Принципиальная схема опытно-промышленной технологической линии по производству стеклофибробетонных листовых элементов (несъемная опалубка, экраны и т.п.) с применением прутково-шнековых смесителей типа СПШ-П по опыту АрмНИИСА приведена на рис. </w:t>
            </w:r>
            <w:hyperlink r:id="rId510" w:anchor="i2176367" w:tooltip="Рисунок 2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опытной установки по производству стеклофибробетонных листовых элементов несъемной опалубки с использованием спирально-шнековых смесителей и укладочно-разравнивающих агрегатов показана рис. </w:t>
            </w:r>
            <w:hyperlink r:id="rId511" w:anchor="i2187426" w:tooltip="Рисунок 2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1" w:name="i2168072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EDDEB8" wp14:editId="0285F3D1">
                  <wp:extent cx="5762625" cy="2981325"/>
                  <wp:effectExtent l="0" t="0" r="9525" b="9525"/>
                  <wp:docPr id="127" name="Рисунок 127" descr="http://files.stroyinf.ru/Data1/10/10520/x2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files.stroyinf.ru/Data1/10/10520/x2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2.8 Технологическая схема заводского производства стеклофибробетонных изделий методом предварительного перемешивания.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2" w:name="i2176367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E74A87" wp14:editId="2F230054">
                  <wp:extent cx="5753100" cy="2809875"/>
                  <wp:effectExtent l="0" t="0" r="0" b="9525"/>
                  <wp:docPr id="128" name="Рисунок 128" descr="http://files.stroyinf.ru/Data1/10/10520/x2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files.stroyinf.ru/Data1/10/10520/x2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2.9 Технологическая схема опытно-промышленной линии по производству СФБ листовых элементов: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1 - смесительная установка; 2 - питатель-дозатор; 3 - поддон укладки смеси; 4 - конвейер формовки изделий; 5 - разравниватель; 6 - поддон формовки изделий; 7 - опрокидыватель-перебросчик; 8 - виброролики; 9 - ножницы; 10 - тележка; 11 - камера предварительного твердения; 12 - распалубовщик; 13 - конвейер; 14 - конвейер влажного твердения; 15 - склад готовой продукции; 16 - пост чистки и смазки поддонов; 17 - перебросчик.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3" w:name="i2187426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D0547B" wp14:editId="0F45D4D8">
                  <wp:extent cx="5762625" cy="2295525"/>
                  <wp:effectExtent l="0" t="0" r="9525" b="9525"/>
                  <wp:docPr id="129" name="Рисунок 129" descr="http://files.stroyinf.ru/Data1/10/10520/x2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files.stroyinf.ru/Data1/10/10520/x2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2.10 Схема опытной установки по производству листовых элементов несъемной опалубки: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 - конвейер; Б - укладочно-разравнивающий агрегат; В - формующий агрегат; 1, 4, 9 - рамы; 2 - опорные ролики, 3 - поддон формовки изделий; 5 - бункер; 6 - шнеко-затворное устройство; 7 - ленточный питатель; 8 - разравниватель; 10 - подвеска; 11 - формующие ролики; 12 - профилирующий ролик; 13 - вибратор.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2.3.4.6. Производство плоских линейных элементов эффективного профиля целесообразно осуществлять с использованием экструзионной технологии, аналогичной производству асбестоцементных изделий. При этом асбестоцементная смесь заменяется стеклофибробетонной, изготавливаемой в смесителях принудительного действия типа ССВ, СПШ или СБ-46 (см. Приложения </w:t>
            </w:r>
            <w:hyperlink r:id="rId515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516" w:anchor="i2943815" w:tooltip="Приложение 2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Технологическая схема заводского производства стеклофибробетонных плоских линейных элементов методом экструзии приведена на рис. </w:t>
            </w:r>
            <w:hyperlink r:id="rId517" w:anchor="i2197260" w:tooltip="Рисунок 2.1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 технологии с использованием метода экструзии применительно к производству стеклофибробетонных конструкций изложены в соответствующем материале - Технических предложениях по технологии (Приложение </w:t>
            </w:r>
            <w:hyperlink r:id="rId518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позиция 22).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4" w:name="i2197260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031426" wp14:editId="6228B9B0">
                  <wp:extent cx="5772150" cy="2543175"/>
                  <wp:effectExtent l="0" t="0" r="0" b="9525"/>
                  <wp:docPr id="130" name="Рисунок 130" descr="http://files.stroyinf.ru/Data1/10/10520/x2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files.stroyinf.ru/Data1/10/10520/x2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1 - склад; 2 - дозатор; 3 - загрузка; 4 - бегуны; 5 - питатель-транспортер; 6 - дезинтегратор; 7 - емкость; 8 - транспортер; 9 - дозатор; 10 - конвейер; 11 - смеситель; 12 - бункер; 13 - транспортер; 14 - весовой дозатор; 15 - склад; 16 - дозатор; 17 - реактор; 18 - насос; 19 - емкость для созревания раствора; 20 - насос; 21 - дозатор; 22 - транспортер; 23 - элеватор; 24 - смеситель; 25 - питатель; 26 - пресс-экструдер; 27 - 1-й приемный рольганг; 28 - резательное устройство; 29 - 2-й рольганг с приемным решетчатым поддоном; 30 - укладчик; 31 - камера предварительного твердения; 32 - пост разборки; 33 - панели без поддонов; 34 - станок для разрезки на заданную длину и обрезки торцов; 35 - автоклавные тележки; 36 - автоклав; 37 - пост укладки утеплителя; 38 - контейнеры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2.11 Технологическая схема производства стеклофибробетонных экструзионных плоских линейных изделий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75" w:name="i2214641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Б. СТАЛЕФИБРОБЕТОННЫЕ КОНСТРУКЦИИ И ТОВАРНЫЕ СМЕСИ</w:t>
            </w:r>
            <w:bookmarkEnd w:id="17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76" w:name="i2247378"/>
            <w:bookmarkStart w:id="177" w:name="i2232346"/>
            <w:bookmarkEnd w:id="177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2.3.5. ТЕХНОЛОГИЧЕСКИЕ СХЕМЫ ПРОИЗВОДСТВА ИЗДЕЛИЙ И ТОВАРНЫХ СМЕСЕЙ</w:t>
            </w:r>
            <w:bookmarkEnd w:id="17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2.3.5.1. Производство сталефибробетонных конструкций в заводских условиях организуется по технологии предварительного перемешивания СФБ-смеси с последующим уплотнением приемами вибрирования, роликового формования, центрифугирования в соответствии с указаниями, изложенными в "Рекомендациях по проектированию и изготовлению сталефибробетонных конструкций", разделы 6-11 [</w:t>
            </w:r>
            <w:hyperlink r:id="rId520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сталефибробетонных конструкций, рекомендуемая технология их изготовления, заменяемые аналоги с указанием технической документации, а также сведения о разработчике и держателе документации приведена в табл. </w:t>
            </w:r>
            <w:hyperlink r:id="rId521" w:anchor="i1992032" w:tooltip="Таблица 2.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2.3.5.2. Общая технологическая схема заводского производства сталефибробетонных конструкций приведена на рис. </w:t>
            </w:r>
            <w:hyperlink r:id="rId522" w:anchor="i2258324" w:tooltip="Рисунок 2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Технологические схемы, отличающиеся местом, способами введения и дозировкой стальное фибры в бетонную смесь, представлены на рис. </w:t>
            </w:r>
            <w:hyperlink r:id="rId523" w:anchor="i2263154" w:tooltip="Рисунок 2.1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hyperlink r:id="rId524" w:anchor="i2302525" w:tooltip="Рисунок 2.1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Производство товарной сталефибробетонной смеси и поставка ее на строительный объект показаны в двух схемах, изображенных на рис. </w:t>
            </w:r>
            <w:hyperlink r:id="rId525" w:anchor="i2316915" w:tooltip="Рисунок 2.1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526" w:anchor="i2325591" w:tooltip="Рисунок 2.1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организации производства работ по выполнению покрытий из сталефибробетонных смесей методом торкретирования представлена на рис. </w:t>
            </w:r>
            <w:hyperlink r:id="rId527" w:anchor="i2344255" w:tooltip="Рисунок 2.2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Ниже по каждой из указанных технологических схем приведены сведения о специфических особенностях каждой из технологий и способах их реализации в производстве.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2.3.5.3. Представленные технологические схемы имеют некоторые особенности и различаются между собой: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возможными технологическими вариантами мест введения стальной фибры в бетонную смесь (рис. </w:t>
            </w:r>
            <w:hyperlink r:id="rId528" w:anchor="i2263154" w:tooltip="Рисунок 2.1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введением фибры в смеситель с возможностью дозирования и управления интенсивностью потока за счет регулирования скорости процесса резки проволоки (рис. </w:t>
            </w:r>
            <w:hyperlink r:id="rId529" w:anchor="i2276135" w:tooltip="Рисунок 2.1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8" w:name="i2258324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688481" wp14:editId="77B03475">
                  <wp:extent cx="5762625" cy="3095625"/>
                  <wp:effectExtent l="0" t="0" r="9525" b="9525"/>
                  <wp:docPr id="131" name="Рисунок 131" descr="http://files.stroyinf.ru/Data1/10/10520/x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files.stroyinf.ru/Data1/10/10520/x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8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2.12 Технологическая схема производства сталефибробетонных конструкций методом предварительного перемешивания.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9" w:name="i2263154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D9666A" wp14:editId="583AB85D">
                  <wp:extent cx="5086350" cy="7077075"/>
                  <wp:effectExtent l="0" t="0" r="0" b="9525"/>
                  <wp:docPr id="132" name="Рисунок 132" descr="http://files.stroyinf.ru/Data1/10/10520/x2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files.stroyinf.ru/Data1/10/10520/x2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70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2.13. Принципиальная схема и технологические варианты введения фибры.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0" w:name="i227613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BFA90A" wp14:editId="56C4DBFE">
                  <wp:extent cx="4610100" cy="6677025"/>
                  <wp:effectExtent l="0" t="0" r="0" b="9525"/>
                  <wp:docPr id="133" name="Рисунок 133" descr="http://files.stroyinf.ru/Data1/10/10520/x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files.stroyinf.ru/Data1/10/10520/x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66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2.14 Введение стальной фибры в смеситель с использованием процесса ее приготовления из проволоки для дозирования и управления интенсивностью потока.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1" w:name="i2288452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3886AC" wp14:editId="689367CC">
                  <wp:extent cx="5762625" cy="3571875"/>
                  <wp:effectExtent l="0" t="0" r="9525" b="9525"/>
                  <wp:docPr id="134" name="Рисунок 134" descr="http://files.stroyinf.ru/Data1/10/10520/x2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files.stroyinf.ru/Data1/10/10520/x2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2.15. Введение стальной фибры в смеситель диспергатором при использовании ее запаса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2" w:name="i2291892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01EBDA" wp14:editId="36C1F5DE">
                  <wp:extent cx="4143375" cy="3009900"/>
                  <wp:effectExtent l="0" t="0" r="9525" b="0"/>
                  <wp:docPr id="135" name="Рисунок 135" descr="http://files.stroyinf.ru/Data1/10/10520/x2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files.stroyinf.ru/Data1/10/10520/x2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2.16. Введение фибры и бетонной смеси в смеситель совместным потоком, путем укладки фибры на проходящую по конвейеру бетонную смесь.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3" w:name="i230252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02203D" wp14:editId="4E9B8ECA">
                  <wp:extent cx="3362325" cy="4114800"/>
                  <wp:effectExtent l="0" t="0" r="9525" b="0"/>
                  <wp:docPr id="136" name="Рисунок 136" descr="http://files.stroyinf.ru/Data1/10/10520/x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files.stroyinf.ru/Data1/10/10520/x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2.17. Изготовление колец с зонным армированием в установках РФК, например, из фибробетона на синтетической фибре с усилением стальной фиброй замковых частей.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2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4" w:name="i231691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C1B1ED" wp14:editId="61D3A311">
                  <wp:extent cx="3448050" cy="3629025"/>
                  <wp:effectExtent l="0" t="0" r="0" b="9525"/>
                  <wp:docPr id="137" name="Рисунок 137" descr="http://files.stroyinf.ru/Data1/10/10520/x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files.stroyinf.ru/Data1/10/10520/x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2.18 Технологическая схема (вариант 1) производства товарной сталефибробетонной смеси с подачей фибры в автобетоносмеситель по транспортеру.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2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5" w:name="i2325591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23B871" wp14:editId="686784CA">
                  <wp:extent cx="1885950" cy="4610100"/>
                  <wp:effectExtent l="0" t="0" r="0" b="0"/>
                  <wp:docPr id="138" name="Рисунок 138" descr="http://files.stroyinf.ru/Data1/10/10520/x2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files.stroyinf.ru/Data1/10/10520/x2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2.19 Технологическая схема (вариант 2) производства товарной сталефибробетонной смеси с подачей фибры в смеситель БСУ с последующей загрузкой СФБ смеси в автобетоновоз.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6" w:name="i2334328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5E2CFF" wp14:editId="45F116E4">
                  <wp:extent cx="5762625" cy="1809750"/>
                  <wp:effectExtent l="0" t="0" r="9525" b="0"/>
                  <wp:docPr id="139" name="Рисунок 139" descr="http://files.stroyinf.ru/Data1/10/10520/x2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files.stroyinf.ru/Data1/10/10520/x2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6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2.20. Конструктивная схема устройств роликового формования.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1 - балка; 2 - расходный бункер; 3 - формующие ролики; 4 - направляющие; 5 - форма; 6 - кривошипно-шатунный механизм; 7 - рольганг; 8 - привод перемещения формы; 9 - ходовой винт.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использованием диспергаторов и мерных контейнеров с запасом фибры при ее введении в бетонную смесь (рис. </w:t>
            </w:r>
            <w:hyperlink r:id="rId539" w:anchor="i2288452" w:tooltip="Рисунок 2.15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укладкой фибры на проходящую по конвейеру бетонную смесь, то есть по принципу совместного потока (рис. </w:t>
            </w:r>
            <w:hyperlink r:id="rId540" w:anchor="i2291892" w:tooltip="Рисунок 2.1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использованием технологического приема зонного армирования для усиления стальной фиброй отдельных участков конструкции (рис. </w:t>
            </w:r>
            <w:hyperlink r:id="rId541" w:anchor="i2302525" w:tooltip="Рисунок 2.1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Указанные особенности технологии следует учитывать при организации заводского производства тех или иных видов сталефибробетонных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плитных конструкций из сталефибробетона может быть организовано по технологии роликового формования, принципиальная схема которой приведена на рис. </w:t>
            </w:r>
            <w:hyperlink r:id="rId542" w:anchor="i2334328" w:tooltip="Рисунок 2.2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производстве сталефибробетонных элементов инженерных коммуникаций (кольца, трубы и т.п.) целесообразно применение комплексного армирования стальной и синтетической фиброй по схеме, показанной на рис. </w:t>
            </w:r>
            <w:hyperlink r:id="rId543" w:anchor="i2302525" w:tooltip="Рисунок 2.1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2.3.5.4. Перечень необходимого оборудования при производстве сталефибробетонных конструкций приводится в соответствующих технологических регламентах (Приложение </w:t>
            </w:r>
            <w:hyperlink r:id="rId544" w:anchor="i2777545" w:tooltip="Приложение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Обобщенный перечень типов возможного технологического оборудования, используемого на стадиях изготовления фибры, ее транспортной обработки, дозирования, введения в бетонную смесь, а также подачи и укладки приготовленных СФБ-смесей приведен в табл. </w:t>
            </w:r>
            <w:hyperlink r:id="rId545" w:anchor="i2357870" w:tooltip="Таблица 2.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2.3.5.5. При производстве конструкций покрытий типа обделок тоннелей и т.п. рекомендуется использовать принципиальную схему производства, приведенную на рис. </w:t>
            </w:r>
            <w:hyperlink r:id="rId546" w:anchor="i2344255" w:tooltip="Рисунок 2.2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7" w:name="i2344255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080404" wp14:editId="478EE977">
                  <wp:extent cx="4400550" cy="5343525"/>
                  <wp:effectExtent l="0" t="0" r="0" b="9525"/>
                  <wp:docPr id="140" name="Рисунок 140" descr="http://files.stroyinf.ru/Data1/10/10520/x2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files.stroyinf.ru/Data1/10/10520/x2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2.21 Схема организации производства сталефибробетонных покрытий с применением торкретирования СФБ-смеси.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2.8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технологического оборудования для изготовления и укладки сталефибробетонных смесей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3"/>
              <w:gridCol w:w="3401"/>
              <w:gridCol w:w="5291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88" w:name="i2357870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пп</w:t>
                  </w:r>
                  <w:bookmarkEnd w:id="188"/>
                </w:p>
              </w:tc>
              <w:tc>
                <w:tcPr>
                  <w:tcW w:w="1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рабочих процессов и операций</w:t>
                  </w:r>
                </w:p>
              </w:tc>
              <w:tc>
                <w:tcPr>
                  <w:tcW w:w="2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 оборудования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Изготовление фибры</w:t>
                  </w:r>
                </w:p>
              </w:tc>
              <w:tc>
                <w:tcPr>
                  <w:tcW w:w="2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Станок для рубки стальной фибры из стальной ленты СФЛ-96, СФЛ-289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Дозирование и введение фибры в приготавливаемую смесь</w:t>
                  </w:r>
                </w:p>
              </w:tc>
              <w:tc>
                <w:tcPr>
                  <w:tcW w:w="2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Дозатор фибры щелевой ДФЩ-600-250 производительностью 20-150 кг/мин.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Приготовление сталефибробетонной смеси</w:t>
                  </w:r>
                </w:p>
              </w:tc>
              <w:tc>
                <w:tcPr>
                  <w:tcW w:w="2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Бетоносмесители: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принудительного действия;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гравитационного действия;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автобетоносмесители.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Подача сталефибробетонной смеси к месту укладки</w:t>
                  </w:r>
                </w:p>
              </w:tc>
              <w:tc>
                <w:tcPr>
                  <w:tcW w:w="2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помощью крана в бадьях, бункерах;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вибролотки;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ленточные конвейеры;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бетононасосы;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торкрет-установки.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Уплотнение сталефибробетонных смесей при их укладке в конструкцию</w:t>
                  </w:r>
                </w:p>
              </w:tc>
              <w:tc>
                <w:tcPr>
                  <w:tcW w:w="2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Вибраторы: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глубинные;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навесные;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площадочные;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стационарные виброплощадки.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189" w:name="i2382322"/>
            <w:bookmarkStart w:id="190" w:name="i2375150"/>
            <w:bookmarkEnd w:id="190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2.4. ПРОЕКТИРОВАНИЕ И ПОДБОР СОСТАВОВ ФИБРОБЕТОННЫХ СМЕСЕЙ</w:t>
            </w:r>
            <w:bookmarkEnd w:id="18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91" w:name="i2402773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2.4.1. ОБЩИЕ УКАЗАНИЯ</w:t>
            </w:r>
            <w:bookmarkEnd w:id="19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2.4.1.1. Проектирование и подбор составов фибробетонных смесей выполняется с целью получения фибробетонных смесей, обладающих соответствующими показателями подвижности (жесткости), удобоукладываемости и позволяющих обеспечить получение в конструкции фибробетона с заданными проектными физико-механическими характеристиками.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подборе составов фибробетонов руководствуются общими принципами подбора составов тяжелых и мелкозернистых бетонов, а также положениями настоящих ВСН, учитывающими особенности фибробетонных смесей. При этом исходят из условия получения фибробетона наибольшей плотности и наименьшей пустотности, в котором межзерновое пространство заполнено цементным камнем, а поверхность фибры полностью покрыта цементным клеем.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2.4.1.2. Подобранный состав фибробетонной смеси должен иметь заданные показатели жесткости или подвижности рабочей смеси, при которых становится возможным осуществить качественный набрызг, укладку, формование и уплотнение смеси с использованием предусмотренных проектом или технологическим регламентом способов и оборудования согласно Приложениям </w:t>
            </w:r>
            <w:hyperlink r:id="rId548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hyperlink r:id="rId549" w:anchor="i2777545" w:tooltip="Приложение 2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2.4.1.3. Подбор составов фибробетонов производится с учетом основных положений, изложенных в "Рекомендациях по подбору составов тяжелых и мелкозернистых бетонов, разработанных к </w:t>
            </w:r>
            <w:hyperlink r:id="rId550" w:tooltip="Бетоны. Правила подбора состава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27006-86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М., 1990 г. и на основании указаний разделов </w:t>
            </w:r>
            <w:hyperlink r:id="rId551" w:anchor="i2443055" w:tooltip="Раздел 2.4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 </w:t>
            </w:r>
            <w:hyperlink r:id="rId552" w:anchor="i2546146" w:tooltip="Раздел 2.4.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2.4.3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настоящих ВСН.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подборе составов фибробетонов принимается во внимание некоторые общие особенности составов и свойств фибробетонных смесей, которыми последние отличаются от традиционно применяемых тяжелых и мелкозернистых бетонов. Основные отличия приведены в справочной табл. </w:t>
            </w:r>
            <w:hyperlink r:id="rId553" w:anchor="i2411444" w:tooltip="Таблица 2.9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2.9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 общие различия в составе и свойствах между бетоном-матрицей стеклофибробетонных составов и традиционными тяжелыми бетонами или цементными кладочно-отделочными растворами.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  <w:gridCol w:w="3049"/>
              <w:gridCol w:w="3050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92" w:name="i2411444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Анализируемый показатель</w:t>
                  </w:r>
                  <w:bookmarkEnd w:id="192"/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традиционных бетонов, растворов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бетона-матрицы пневмонаносимых составов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Содержание цемента и цементного камня в составе материала (весовые %).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области значений 15...25 % (более низкое)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области значений 30...60 % (повышенное)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Соотношение Ц:П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тяжелом бетоне 1:2...1:1;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кладочном растворе 1:4...1:6;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отделочном растворе 1:3...1:4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преимущественно в области значений 1:2...2:1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Использование мелкозернистых песков, т.е. песков с низкой крупностью зерен (низкомодульных) и с повышенной удельной поверхностью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 желательно в тяжелых бетонах, особенно высокопрочных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допустимо, а в ряде случаев целесообразно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Фракционирование песков и целесообразность регулирования соотношения между фракциями мелкого заполнителя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желательно, в особенности для высокопрочных бетонов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практическая целесообразность фракционирования исключается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Наличие жесткого каменного скелета в бетоне-матрице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имеется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отсутствует ввиду того, что имеет место повышенное цементосодержание и зерна песка находятся во взвешенном ("плавающем") состоянии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 Достигаемая прочность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традиционных растворов более низкая, в сравнении с мелкозернистым бетоном-матрицей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более высокая (в сравнении с растворами) за счет повышенного объемного содержания цементирующей связки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 Величина усадки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ниже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более высокая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 Величина модуля упругости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выше (для бетонов)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ниже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 Значение оптимума В/Ц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сдвинуто в область более высоких значений (для растворов)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сдвинуто в область более низких значений в связи с ростом цементосодержания, поэтому "жирные" смеси позволяют получать мелкозернистые бетоны более высокой прочности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 Показатель водопотребности (удельный показатель)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находится в области более высоких значений (для кладочных растворов с Ц:П = 1:4...1:6)</w:t>
                  </w:r>
                </w:p>
              </w:tc>
              <w:tc>
                <w:tcPr>
                  <w:tcW w:w="16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наоборот, имеет более низкие значения, отсюда более четкая общая зависимость R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b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от изменения В/Ц, что существенно для методики проектирования и подбора составов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193" w:name="i2443055"/>
            <w:bookmarkStart w:id="194" w:name="i2435707"/>
            <w:bookmarkEnd w:id="194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2.4.2. ПОДБОР СОСТАВА СТЕКЛОФИБРОБЕТОННЫХ СМЕСЕЙ.</w:t>
            </w:r>
            <w:bookmarkEnd w:id="19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2.4.2.1. Состав стеклофибробетона подбирается в лабораторных условиях опытно-расчетным путем с обязательным контролем и соответствующей корректировкой в производственных условиях.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подборе состава бетона исходят из условия получения материала наибольшей плотности, в котором все пустоты между заполнителями и фиброй заполнены цементным камнем и все они покрыты пленкой вяжущего.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2.4.2.2. Состав стеклофибробетона должен обеспечить получение материала требуемой прочности при заданных технологических свойствах смеси, назначаемых, исходя из принятой технологии производства изделий.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2.4.2.3. Задание по подбору состава стеклофибробетона должно содержать следующие данные: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проектную прочность стеклофибробетона в конструкции на осевое растяжение в заданные сроки, а также проектную прочность при сжатии в возрасте 28 суток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(МПа);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требуемую жесткость смеси по </w:t>
            </w:r>
            <w:hyperlink r:id="rId554" w:tooltip="Смеси бетонные. Общие требования к методам испытаний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единицах времени - с.) или подвижность по расплыву конуса (в мм);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толщину формуемого слоя стеклофибробетона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мм;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марку или активность цемента при испытании по </w:t>
            </w:r>
            <w:hyperlink r:id="rId555" w:tooltip="Цементы. Методы определения предела прочности при изгибе и сжат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310.4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ц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(МПа);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временное сопротивление фибры разрыву (МПа);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длину фибры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мм.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2.4.2.4. Жесткость фибробетонной смеси предварительно устанавливается по таблице </w:t>
            </w:r>
            <w:hyperlink r:id="rId556" w:anchor="i2457895" w:tooltip="Таблица 2.10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уточняется в проектах организации работ в зависимости от размеров и способа формования конструкций.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2.10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75"/>
              <w:gridCol w:w="226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95" w:name="i245789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 формования конструкции</w:t>
                  </w:r>
                  <w:bookmarkEnd w:id="195"/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Жесткость, с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Виброуплотнение без пригруза с вибровакуумированием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 и менее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Виброуплотнение с пригрузом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5-10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Виброгидропрессование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11-30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Вибропрокат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более 31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2.4.2.5. При подборе состава бетона-матрицы отношение заполнителя (песка) к цементу принимается, как правило, равным единице с последующей корректировкой.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2.4.2.6. Подбор состава стеклофибробетона производят в два этапа. Вначале определяется ориентировочный состав смеси, который затем корректируется опытным путем.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2.4.2.7. В числе основных факторов, влияющих на прочность стеклофибробетона и жесткость смеси, значатся: содержание фибры и ее длина.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Ориентировочный процент фибрового армирования определяется, исходя из требуемой прочности стеклофибробетона на осевое растяжение,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09F562B" wp14:editId="0BB98498">
                  <wp:extent cx="1371600" cy="466725"/>
                  <wp:effectExtent l="0" t="0" r="0" b="9525"/>
                  <wp:docPr id="141" name="Рисунок 141" descr="http://files.stroyinf.ru/Data1/10/10520/x2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files.stroyinf.ru/Data1/10/10520/x2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 (1)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нормативная прочность стеклофибробетона на осевое растяжение, МПа;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нормативная прочность на растяжение стекловолокна, МПа.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2.4.2.8. Значение коэффициента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g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учитывающего ориентацию фибр относительно действующего усилия, зависит от толщины формуемых слоев и принимается равным: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g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0,35                 -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£ 10 мм;                                                                                   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g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0,23                 - при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³ 50 мм;                                                                                   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g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0,35 - 0,003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 - при 10 &lt;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 50 мм.                                     (2)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толщина формуемого слоя в мм.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2.4.2.9. Коэффициент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τ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учитывает снижение прочности фибры в цементном камне по сравнению с прочностью исходного стекловолокна и зависит от типа и химического состава волокна, условий твердения и возраста стеклофибробетона. Значения коэффициента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τ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фибры из щелочестойкого стекловолокна марки Щ-15ЖТ приведены в табл. </w:t>
            </w:r>
            <w:hyperlink r:id="rId558" w:anchor="i2464192" w:tooltip="Таблица 2.1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стекловолокна марки СЦ6 коэффициент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τ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может приниматься равным 1 для условий, обозначенных под номерами 1, 2 и 3, и равным 0,9 - для условий </w:t>
            </w:r>
            <w:hyperlink r:id="rId559" w:anchor="i567268" w:tooltip="Условие 4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2.11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30"/>
              <w:gridCol w:w="1134"/>
              <w:gridCol w:w="1134"/>
              <w:gridCol w:w="1134"/>
              <w:gridCol w:w="1323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96" w:name="i2464192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Условия начального твердения</w:t>
                  </w:r>
                  <w:bookmarkEnd w:id="196"/>
                </w:p>
              </w:tc>
              <w:tc>
                <w:tcPr>
                  <w:tcW w:w="2500" w:type="pct"/>
                  <w:gridSpan w:val="4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Значения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K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gridSpan w:val="4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возраст бетона, мес.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 Хранение в нормальных условиях при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20 °С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0,63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0,53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0,45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Тепловлажностная обработка при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40 °С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0,63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0,53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0,45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Тепловлажностная обработка при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60 °С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0,53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4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4. Тепловлажностная обработка при 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t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= 80 °С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0,36</w:t>
                  </w:r>
                </w:p>
              </w:tc>
              <w:tc>
                <w:tcPr>
                  <w:tcW w:w="6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0,34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0,32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2.4.2.10. 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определяются по таблице </w:t>
            </w:r>
            <w:hyperlink r:id="rId560" w:anchor="i2473215" w:tooltip="Таблица 2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исходя из средней прочности стеклофибробетона нормального твердения искомого состава в возрасте 28 суток, которую далее будем называть "приведенная прочность" стеклофибробетона данного состава. Переход от реальной прочности стеклофибробетона в изделии в возрасте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приведенной прочности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7206DF1" wp14:editId="6226B5A1">
                  <wp:extent cx="1581150" cy="438150"/>
                  <wp:effectExtent l="0" t="0" r="0" b="0"/>
                  <wp:docPr id="142" name="Рисунок 142" descr="http://files.stroyinf.ru/Data1/10/10520/x2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files.stroyinf.ru/Data1/10/10520/x2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 (3)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2.12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1"/>
              <w:gridCol w:w="2005"/>
              <w:gridCol w:w="2099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197" w:name="i2473215"/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Приведенная прочность при осевом растяжении, МПа</w:t>
                  </w:r>
                  <w:bookmarkEnd w:id="197"/>
                </w:p>
              </w:tc>
              <w:tc>
                <w:tcPr>
                  <w:tcW w:w="10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K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up</w:t>
                  </w:r>
                </w:p>
              </w:tc>
              <w:tc>
                <w:tcPr>
                  <w:tcW w:w="11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K</w:t>
                  </w:r>
                  <w:r w:rsidRPr="00385CC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f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Менее 4,4</w:t>
                  </w:r>
                </w:p>
              </w:tc>
              <w:tc>
                <w:tcPr>
                  <w:tcW w:w="10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2,7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0,86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4,4-5</w:t>
                  </w:r>
                </w:p>
              </w:tc>
              <w:tc>
                <w:tcPr>
                  <w:tcW w:w="10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5-5,5</w:t>
                  </w:r>
                </w:p>
              </w:tc>
              <w:tc>
                <w:tcPr>
                  <w:tcW w:w="10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2,9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75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5,6-6</w:t>
                  </w:r>
                </w:p>
              </w:tc>
              <w:tc>
                <w:tcPr>
                  <w:tcW w:w="10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3,1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2.4.2.11. Водоцементное отношение подбирается опытным путем по расплыву конуса исходной смеси бетона-матрицы, на встряхивающем столике по </w:t>
            </w:r>
            <w:hyperlink r:id="rId562" w:tooltip="Цементы. Методы определения предела прочности при изгибе и сжат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310.4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Требуемый расплыв конуса исходной смеси, получаемый после 10 встряхиваний на столике, определяется исходя из заданной жесткости стеклофибробетонной смеси Ж, ориентировочного процента фибрового армирования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длины используемой фибры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экспериментальному графику рис. </w:t>
            </w:r>
            <w:hyperlink r:id="rId563" w:anchor="i2508607" w:tooltip="Рисунок 2.2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достижении заданного расплыва конуса фиксируется количество затворенной воды и устанавливается ориентировочное водоцементное отношение (В/Ц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2.4.2.12. Водоцементное отношение смеси В/Ц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должно ограничиваться условиями: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8" w:name="i248444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(В/Ц</w:t>
            </w:r>
            <w:bookmarkEnd w:id="19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£ 1,65 К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нг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П/Ц×К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п                                                        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(6)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9" w:name="i2497816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0212BDBB" wp14:editId="2405530D">
                  <wp:extent cx="1685925" cy="466725"/>
                  <wp:effectExtent l="0" t="0" r="9525" b="9525"/>
                  <wp:docPr id="143" name="Рисунок 143" descr="http://files.stroyinf.ru/Data1/10/10520/x2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files.stroyinf.ru/Data1/10/10520/x2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                                                                               </w:t>
            </w:r>
            <w:bookmarkEnd w:id="19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(7)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где: А - коэффициент, равный: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0,8 - для высококачественных материалов;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0,75 - для материалов среднего качества и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0,65 - для цемента низких марок и мелкого песка;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ц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активность (марка) цемента, МПа;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нг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 нормальной густоты цементного теста;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 водопотребности песка.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2.4.2.13. Экспериментальная корректировка состава производится в следующем порядке. Готовят два состава стеклофибробетонной смеси с содержанием фибры соответственно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0,9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о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1,1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о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этом жесткость обоих составов должна быть одинаковой и соответствовать требуемой жесткости. Соответствующие этому значения водоцементных отношений обозначают (В/Ц)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(В/Ц)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2.4.2.14. Из полученных смесей формуют образцы размерами 400´100´20 мм (по 6 образцов каждого состава). Для ускорения твердения образцы подвергают тепловой обработке при температуре 40 °С в течении 18-20 часов в среде с относительной влажностью воздуха близкой к 100 %.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0" w:name="i2508607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4FE254" wp14:editId="42AAA1BC">
                  <wp:extent cx="5772150" cy="3381375"/>
                  <wp:effectExtent l="0" t="0" r="0" b="9525"/>
                  <wp:docPr id="144" name="Рисунок 144" descr="http://files.stroyinf.ru/Data1/10/10520/x2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files.stroyinf.ru/Data1/10/10520/x2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0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2.22 Экспериментальная оценка реологических характеристик стеклофибробетонных смесей.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Дальнейшее хранение образцов в течении суток осуществляется в нормальных температурно-влажностных условиях, после чего производят их испытание на изгиб. Стеклофибробетон на стекловолокне марки СЦ6-ПУ можно пропаривать при температуре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£ 80 °С.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2.4.2.15. Значения прочности стеклофибробетона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R’’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(разрушающее напряжение при изгибе) соответственно составов 1 и 2 определяются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270B6E75" wp14:editId="7C994B14">
                  <wp:extent cx="933450" cy="457200"/>
                  <wp:effectExtent l="0" t="0" r="0" b="0"/>
                  <wp:docPr id="145" name="Рисунок 145" descr="http://files.stroyinf.ru/Data1/10/10520/x2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files.stroyinf.ru/Data1/10/10520/x2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                                                                        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(8)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где: P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'('')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разрушающая нагрузка для образцов составов 1 и 2.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2.4.2.16 При адекватности условий изготовления указанным выше, прочность корректировочных образцов равна приведенной прочности составов, из которых они изготовлены: соответственно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R'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R''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2.4.2.17. Уточненные значения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В/Ц определяются исходя из результатов испытаний методом интерполяции.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Уточненное значение требуемого процента армирования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τ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FE23089" wp14:editId="436CAB65">
                  <wp:extent cx="1990725" cy="485775"/>
                  <wp:effectExtent l="0" t="0" r="9525" b="9525"/>
                  <wp:docPr id="146" name="Рисунок 146" descr="http://files.stroyinf.ru/Data1/10/10520/x2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files.stroyinf.ru/Data1/10/10520/x2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                                          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(9)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o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проектное значение прочности стеклофибробетона на растяжение при изгибе.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Уточненное значение требуемого водоцементного отношения (В/Ц)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т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AF8214D" wp14:editId="5C22581E">
                  <wp:extent cx="2209800" cy="438150"/>
                  <wp:effectExtent l="0" t="0" r="0" b="0"/>
                  <wp:docPr id="147" name="Рисунок 147" descr="http://files.stroyinf.ru/Data1/10/10520/x2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files.stroyinf.ru/Data1/10/10520/x2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                                    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(10)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2.4.2.18. Если подбор состава производится по прочности на осевое растяжение, то переход от прочности на изгиб к прочности на осевое растяжение испытанных образцов осуществляется посредством коэффициента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up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определяемого по табл. </w:t>
            </w:r>
            <w:hyperlink r:id="rId569" w:anchor="i2473215" w:tooltip="Таблица 2.1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2.4.2.19. В случае несоблюдения условий, приведенных в формулах (</w:t>
            </w:r>
            <w:hyperlink r:id="rId570" w:anchor="i2484442" w:tooltip="Формула 6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и (</w:t>
            </w:r>
            <w:hyperlink r:id="rId571" w:anchor="i2497816" w:tooltip="Формула 7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), и с целью снижения значения В/Ц при сохранении величины расплыва конуса смеси исходной матрицы, необходимо использовать пластифицирующие добавки. Однако, в этом случае, состав должен быть проверен на воздухововлечение, поскольку значительное воздухововлечение может привести к снижению прочности стеклофибробетона на сжатие.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Величина воздухововлечения стеклофибробетонной смеси не должна превышать 5-6 %.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2.4.2.20. Расход исходных материалов (в кг) - фибры (Ф), цемента (Ц), песка (П) и воды (В) на 1 м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стеклофибробетона определяется по следующим формулам: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Ф = 10×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τ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ф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                (11)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2C9B6C3D" wp14:editId="619424DE">
                  <wp:extent cx="1685925" cy="647700"/>
                  <wp:effectExtent l="0" t="0" r="9525" b="0"/>
                  <wp:docPr id="148" name="Рисунок 148" descr="http://files.stroyinf.ru/Data1/10/10520/x2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files.stroyinf.ru/Data1/10/10520/x2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                             (13)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 = Ц×(П/Ц)                                                             (13)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 = Ц×(В/Ц)                                                              (14)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2.4.2.21. Подбор состава стеклофибробетона производится применительно к используемому технологическому оборудованию, технологии укладки, формования, уплотнения и тепло-влажностной обработке.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2.4.2.22. Общая схема подбора состава СФБ смеси применительно к технологии набрызга и сравнение результатов подбора по двум вариантам состава стеклофибробетона показаны на рис. </w:t>
            </w:r>
            <w:hyperlink r:id="rId573" w:anchor="i2518214" w:tooltip="Рисунок 2.2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Примеры производственных составов стеклофибробетонных смесей для различных технологий приводятся в соответствующих технологических регламентах и других документах, перечень которых приведен в Приложении </w:t>
            </w:r>
            <w:hyperlink r:id="rId574" w:anchor="i2743837" w:tooltip="Приложение 2.2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настоящим ВСН.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1" w:name="i2518214"/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574825" wp14:editId="2E7771B5">
                  <wp:extent cx="7239000" cy="4648200"/>
                  <wp:effectExtent l="0" t="0" r="0" b="0"/>
                  <wp:docPr id="149" name="Рисунок 149" descr="http://files.stroyinf.ru/Data1/10/10520/x2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files.stroyinf.ru/Data1/10/10520/x2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0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Рис. 2.23 Пример определения рациональной композиции для стеклофибробетонных изделий, изготовляемых набрызгом.</w:t>
            </w:r>
          </w:p>
          <w:p w:rsidR="00385CC4" w:rsidRPr="00385CC4" w:rsidRDefault="00385CC4" w:rsidP="00385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202" w:name="i2546146"/>
            <w:bookmarkStart w:id="203" w:name="i2535182"/>
            <w:bookmarkEnd w:id="203"/>
            <w:r w:rsidRPr="00385CC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2.4.3. ПОДБОР СОСТАВА СТАЛЕФИБРОБЕТОННЫХ СМЕСЕЙ.</w:t>
            </w:r>
            <w:bookmarkEnd w:id="20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2.4.3.1. Подбор состава сталефибробетонных смесей выполняется в соответствии с общими требованиями нормативного документа [</w:t>
            </w:r>
            <w:hyperlink r:id="rId576" w:anchor="i2722317" w:tooltip="Литература 53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53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(см. Приложение </w:t>
            </w:r>
            <w:hyperlink r:id="rId577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указаниями "Рекомендаций по проектированию и технологии изготовления сталефибробетонных конструкций", изложенными в разделах 6-12 [</w:t>
            </w:r>
            <w:hyperlink r:id="rId578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2.4.3.2. При подборе состава сталефибробетонной смеси учитываются требования по увязке параметров фибры, наличия (отсутствия) крупного заполнителя, размеров сечений изготавливаемых сталефибробетонных конструкций и их элементов. Эти требования изложены в материале [</w:t>
            </w:r>
            <w:hyperlink r:id="rId579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Приложения </w:t>
            </w:r>
            <w:hyperlink r:id="rId580" w:anchor="i2607017" w:tooltip="Приложение 2.1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2.1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2.4.3.3. Сталефибробетонная смесь подобранного состава должна обладать заданными показателями жесткости (подвижности) и удобоукладываемости обеспечивающими ее укладку и формование предусмотренными технологическим регламентом способами.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 подбора состава сталефибробетона приведен в Приложении 3 материала [</w:t>
            </w:r>
            <w:hyperlink r:id="rId581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04" w:name="i2566565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2.5. КОНТРОЛЬ КАЧЕСТВА.</w:t>
            </w:r>
            <w:bookmarkEnd w:id="20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2.5.1. Контроль качества фибробетона, бетонной и фибробетонной смесей, бетона-матрицы, исходных материалов должен осуществляться заводской или строительной лабораторией в соответствии с требованиями настоящих ВСН.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2.5.2. Определение эксплуатационной надежности (прочности, трещиностойкости, жесткости и т.д.) конструкций из фибробетона производится таким же образом, как и изделий из обычного железобетона по ГОСТ или ТУ на данное изделие с учетом положений настоящих норм.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2.5.3. Периодичность контроля прочности фибробетона изготовленных конструкций устанавливается ГОСТами или ТУ на соответствующие изделия.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2.5.4. Система контроля прочности фибробетона включает: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приемочный контроль качества исходных материалов;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фибросодержания и однородности распределения фибр в матрице;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степени уплотнения фибробетона;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средней величины и коэффициента вариации предела прочности фибробетона при растяжении;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средней величины прочности материала матрицы при сжатии.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2.5.5. Каждая новая партия фибры, поступившая на производство, проверяется на соответствие паспортным данным завода-изготовителя и дополнительно испытывается в бетонах текущего производственного состава.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Стекловолокнистая щелочестойкая фибра испытывается в мелкозернистых бетонных производственных составах при температурах 60-80°С изотермического выдерживания в течение 8 часов. Прочность бетона в первом случае не должна отличаться от производственной более чем на ±10 %, а снижение прочности во втором случае по сравнению с первым не должно превышать 20 %.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2.5.6. На технологических линиях надлежит организовать систематический контроль равномерности распределения фибр в бетонной смеси. Методика контроля, например, стекловолокнистой фибры, может быть ниже следующей.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разных участков изготавливаемой конструкции отбирается не менее 10 проб бетонной смеси массой приблизительно 200-300 г. Объем пробы зависит от размеров фибр, степени насыщения ими смеси и определяется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752046C" wp14:editId="60806AA4">
                  <wp:extent cx="1047750" cy="476250"/>
                  <wp:effectExtent l="0" t="0" r="0" b="0"/>
                  <wp:docPr id="150" name="Рисунок 150" descr="http://files.stroyinf.ru/Data1/10/10520/x2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files.stroyinf.ru/Data1/10/10520/x2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 см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μ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коэффициент армирования по объему;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длина фибры;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диаметр фибры.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после предварительного взвешивания пробы смесь помещается на систему сит с ячейкой 5 и 2,5 мм и промывается водой. После промывки стекловолокно, оставшееся на верхнем сите с ячейкой 5 мм извлекается вручную (небольшая часть волокон может при промывке пройти через сито 5 мм, в этом случае оно собирается с нижнего сита), высушивается и взвешивается.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Определяется объемное содержание стекловолокна в пробах (в %) по формуле: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3987F364" wp14:editId="2F9106B1">
                  <wp:extent cx="1038225" cy="476250"/>
                  <wp:effectExtent l="0" t="0" r="9525" b="0"/>
                  <wp:docPr id="151" name="Рисунок 151" descr="http://files.stroyinf.ru/Data1/10/10520/x2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files.stroyinf.ru/Data1/10/10520/x2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                                                                       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где: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навеска СФБ смеси;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fi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масса фибры в навеске;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fb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объемная масса СФБ смеси;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γ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f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объемная масса фибры.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Определяется среднее объемное содержание стекловолокна в каждой из отобранных проб: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69BA7317" wp14:editId="30DE1B70">
                  <wp:extent cx="828675" cy="609600"/>
                  <wp:effectExtent l="0" t="0" r="9525" b="0"/>
                  <wp:docPr id="152" name="Рисунок 152" descr="http://files.stroyinf.ru/Data1/10/10520/x3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files.stroyinf.ru/Data1/10/10520/x3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                                                                                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Подсчитывается коэффициент изменчивости (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 содержания стекловолокна в бетонной смеси: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53CF689C" wp14:editId="56ED091A">
                  <wp:extent cx="1343025" cy="885825"/>
                  <wp:effectExtent l="0" t="0" r="9525" b="9525"/>
                  <wp:docPr id="153" name="Рисунок 153" descr="http://files.stroyinf.ru/Data1/10/10520/x3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files.stroyinf.ru/Data1/10/10520/x3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                                                                                              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(3)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величине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 10 % равномерность распределения стекловолокна в бетонной смеси следует считать высокой. Удовлетворительная равномерность распределения стекловолокна в смеси характеризуется величиной </w:t>
            </w:r>
            <w:r w:rsidRPr="00385C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пределах от 10 до 15 %.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2.5.7. При формовании изделий качество уплотнения смеси характеризуется коэффициентом уплотнения, представляющим собой отношение фактической объемной массы уплотненной смеси к теоретически рассчитанному значению объемной массы. Величина этого коэффициента должна быть не менее 0,94-0,96. Фактическую объемную массу смеси следует определять в мерном сосуде емкостью не менее 1 л, жестко закрепленном на лабораторной виброплощадке. Ориентировочное время уплотнения равно З×Ж, где: Ж - жесткость смеси (в с).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2.5.8. Контроль фибробетона на истираемость, ударную вязкость, вязкость разрушения и т.д. производится в тех случаях, когда они предусмотрены соответствующими стандартами или ТУ.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2.5.9. Определение прочности фибробетона и бетона-матрицы может осуществляться путем использования: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разрушающих методов испытаний изготовленных контрольных образцов согласно </w:t>
            </w:r>
            <w:hyperlink r:id="rId586" w:tooltip="Бетоны. Методы определения прочности по контрольным образцам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неразрушающих методов испытаний согласно ГОСТ 21217.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2.5.10. Контроль прочности фибробетона на сжатие и растяжение производится в соответствии с указаниями </w:t>
            </w:r>
            <w:hyperlink r:id="rId587" w:tooltip="Бетоны. Методы определения прочности по контрольным образцам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 методике рекомендаций НИИЖБ [</w:t>
            </w:r>
            <w:hyperlink r:id="rId588" w:anchor="i2691505" w:tooltip="Литература 48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2.5.11. Для оценки равномерности распределения стальных фибр в тонкостенных элементах, определения прочностных характеристик материала рекомендуется использовать магнитометрический метод, основанный на измерении магнитной восприимчивости сталефибробетонных элементов.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измерений магнитной восприимчивости используются приборы-каппаметры (ИМБ-2), применяемые в геологии для оценки магнитных свойств горных пород, а также модифицированный прибор ЛИСИ ИЗС-ВМ ЭПМ7.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05" w:name="i2586132"/>
            <w:bookmarkStart w:id="206" w:name="i2571663"/>
            <w:bookmarkEnd w:id="206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2.6. ТЕХНИКА БЕЗОПАСНОСТИ.</w:t>
            </w:r>
            <w:bookmarkEnd w:id="20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2.6.1. При производстве работ, связанных с изготовлением фибробетонных конструкций и выпуском товарной фибробетонной смеси должны соблюдаться требования главы СНиП III-4-93 по технике безопасности в строительстве.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2.6.2. К эксплуатации и обслуживанию оборудования и производству фибробетонных конструкций и фибры должны допускаться лица, прошедшие медосмотр и инструктаж по ТБ, хорошо знающие устройство оборудования, правила его эксплуатации и техники безопасности, прошедшие обучение по специальной программе, сдавшие экзамены квалификационной комиссии и получившие допуск к выполнению работ.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2.6.3. При эксплуатации и обслуживании оборудования для производства фибробетонных конструкций необходимо помнить, что сама фибра является источником опасности, приводящим к травматизму.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резке стальной фибры на специальном оборудовании и введении фибры в смесь необходимо пользоваться очками и рукавицами с кожаными нашивками со стороны ладоней. Работы должны проводится с соблюдением "Правил безопасности и промышленной санитарии в проволочном и гвоздильном производстве", Металлургия, 1960 г., а также "Правил технической эксплуатации проволочно-волочильного и канатного оборудования метизных заводов", Металлургия, 1974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2.6.4. Используемые механизмы и оборудование должны быть снабжены паспортами. Перед началом работы производится проверка работоспособности оборудования. Предохранительные клапаны на нагнетательном оборудовании должны быть отрегулированы на сбросовое давление (1,5 МПа); работа без клапанов или при перекрытом отверстии клапана запрещена.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2.6.5. Присоединение и отсоединение шлангов к пистолету должно выполняться только после перекрытия вентиля подачи сжатого воздуха. Шланги перед присоединением следует продуть. Звенья шлангов необходимо крепить специальными фланцево-клиновыми соединениями на болтах Внутренние конусные кольца соединений следует периодически осматривать и по мере износа своевременно заменять.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следует промывать водой под давлением для предотвращения закупорки шлангов, промывку пистолета выполняют после окончания работ и по мере необходимости.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2.6.6. Эксплуатация электрических устройств должна производится в соответствии с установленными правилами. Особое внимание должно быть обращено на то, чтобы электротехнические приборы и оборудование были надежно заземлены, а пульты управления имели бы резиновые коврики.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2.6.7. При ремонтных работах на главном рубильнике должна быть вывешена запрещающая надпись: "Не включать, работают люди!". Включать в работу оборудование можно только после окончания всех ремонтные работ. Право включения электроэнергии имеет лицо, производившее ее отключение.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2.6.8. Во время работы по приготовлению фибробетонных смесей, формованию и твердению изделий из них запрещается: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отлучаться с рабочих мест;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передавать управление оборудованием посторонним лицам;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работать на неисправном оборудовании;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производить какие-либо ремонтные работы при работающем оборудовании;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подходить к открытым токопроводящим коммуникациям;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- захламлять рабочее место.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2.6.9. Рабочий-сопловщик должен использовать индивидуальные средства защиты: комбинезон из водоотталкивающей ткани с плотно застегивающимися манжетами, резиновые сапоги, перчатки, очки, респираторы. Растворы химических добавок, при попадании их на кожу, необходимо тщательно смывать водой.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2.6.10. Подмости должны иметь ограждения габаритом не менее 0,7 м. Освещенность рабочего места должна соответствовать требованиям СН-81-70 и составлять в рабочей зоне не менее 100 лк.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2.6.11. При производстве работ в помещении должна быть оборудована общеобменная приточно-вытяжная вентиляция.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 рабочей зоне должны быть вывешены Инструкция по эксплуатации оборудования, Правила техники безопасности, фамилия ответственного за проведение работ.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2.6.12. В остальном при выполнении отдельных работ и операций, не связанных со спецификой производства фибробетонных конструкций, руководствоваться требованиями главы СНиП III-4-93 "Техника безопасности в строительстве".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07" w:name="i2607017"/>
            <w:bookmarkStart w:id="208" w:name="i2598288"/>
            <w:bookmarkEnd w:id="208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2.1</w:t>
            </w:r>
            <w:bookmarkEnd w:id="20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09" w:name="i2612648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ПЕРЕЧЕНЬ НОРМАТИВНО-ТЕХНИЧЕСКИХ ДОКУМЕНТОВ</w:t>
            </w:r>
            <w:bookmarkEnd w:id="209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0" w:name="i262539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bookmarkEnd w:id="21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"http://files.stroyinf.ru/Data1/3/3608/index.htm" \o "Бетоны тяжелые и мелкозернистые. Технические условия"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26633-91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 тяжелые и мелкозернистые.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hyperlink r:id="rId589" w:tooltip="Цементы глиноземистые и высокоглиноземист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969-91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 СЭВ 6826-89)."Цементы глиноземистые.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hyperlink r:id="rId590" w:tooltip="Портландцемент и шлакопортландцемент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10178-85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"Портландцемент и шлакопортландцемент.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1" w:name="i263640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bookmarkEnd w:id="211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"http://files.stroyinf.ru/Data1/3/3620/index.htm" \o "Песок для строительных работ. Технические условия"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8736-93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"Песок для строительных работ.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2" w:name="i264456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bookmarkEnd w:id="212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"http://files.stroyinf.ru/Data1/3/3617/index.htm" \o "Щебень и гравий из плотных горных пород для строительных работ. Технические условия"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8267-93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"Щебень и гравий из плотных горных пород для строительных работ".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hyperlink r:id="rId591" w:tooltip="Вода для бетонов и растворов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23732-79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"Вода для бетонов и растворов.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hyperlink r:id="rId592" w:tooltip="Система обеспечения точности геометрических параметров в строительстве. Основные положе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21778-81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"Система обеспечения точности геометрических параметров в строительстве. Основные положения".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hyperlink r:id="rId593" w:tooltip="Система обеспечения точности геометрических параметров в строительстве. Технологические допуск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21779-82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"Система обеспечения точности геометрических параметров в строительстве. Технические допуски".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hyperlink r:id="rId594" w:tooltip="Цементы. Классификац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23464-79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"Цементы. Классификация".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  <w:hyperlink r:id="rId595" w:tooltip="Цементы. Методы испытаний. Общие положе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310.1-76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"Цементы. Методы испытаний. Общие положения".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  <w:hyperlink r:id="rId596" w:tooltip="Цементы. Методы определения нормальной густоты, сроков схватывания и равномерности изменения объема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310.3-76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"Цементы. Методы определения нормальной густоты".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  <w:hyperlink r:id="rId597" w:tooltip="Цементы. Правила приемк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22236-85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"Цементы. Правила приемки".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  <w:hyperlink r:id="rId598" w:tooltip="Цементы. Упаковка, маркировка, транспортирование и хранение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22237-85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"Цементы. Упаковка, маркировка, транспортирование и хранение".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  <w:hyperlink r:id="rId599" w:tooltip="Песок для строительных работ. Методы испытаний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8735-88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"Песок для строительных работ. Методы испытаний".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  <w:hyperlink r:id="rId600" w:tooltip="Щебень из природного камня, гравий и щебень из гравия для строительных работ. Методы испытаний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8269-87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"Щебень из природного камня, гравий и щебень из гравия для строительные работ. Методы испытаний".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16. Рекомендации по применению добавок суперпластификаторов в производстве сборного и монолитного железобетона. М. НИИЖБ, ЦНИИОМТП, 1987.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3" w:name="i265428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  <w:bookmarkEnd w:id="21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"http://files.stroyinf.ru/Data1/3/3596/index.htm" \o "Добавки для бетонов. Общие технические требования"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24211-91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"Добавки для бетонов. Классификация".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  <w:hyperlink r:id="rId601" w:tooltip="Золы-уноса тепловых электростанций для бетонов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25818-91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"Золы уноса тепловых электростанций для бетонов.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  <w:hyperlink r:id="rId602" w:tooltip="Смеси бетонные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7473-94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"Смеси бетонные.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  <w:hyperlink r:id="rId603" w:tooltip="Смеси бетонные. Общие требования к методам испытаний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10181.0-81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"Смеси бетонные. Общие требования к методам испытаний".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  <w:hyperlink r:id="rId604" w:tooltip="Смеси бетонные. Методы определения удобоукладываемост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10181.1-81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"Смеси бетонные. Методы определения удобоукладываемости".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  <w:hyperlink r:id="rId605" w:tooltip="Смеси бетонные. Методы определения плотност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10181.2-81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"Смеси бетонные. Методы определения плотности".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  <w:hyperlink r:id="rId606" w:tooltip="Смеси бетонные. Методы определения расслаиваемост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10181.4-81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"Смеси бетонные. Методы определения расслаиваемости".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  <w:hyperlink r:id="rId607" w:tooltip="Бетоны. Правила контроля прочност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18105-86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"Бетоны. Правила контроля прочности".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  <w:hyperlink r:id="rId608" w:tooltip="Бетоны. Методы определения прочности по контрольным образцам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10180-90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"Бетоны. Методы определения прочности по контрольным образцам".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26. ГОСТ 10060-87. "Бетоны. Методы контроля морозостойкости".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  <w:hyperlink r:id="rId609" w:tooltip="Бетоны. Методы определения водонепроницаемост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12730.5-84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* "Бетоны. Методы определения водонепроницаемости".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  <w:hyperlink r:id="rId610" w:tooltip="Бетоны. Методы определения плотност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12730.1-78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"Бетоны. Метод определения плотности".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  <w:hyperlink r:id="rId611" w:tooltip="Бетоны. Методы определения прочности по образцам, отобранным из конструкций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28570-90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"Бетоны. Методы определения прочности по образцам, отобранным из конструкций".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  <w:hyperlink r:id="rId612" w:tooltip="Бетоны. Определение прочности механическими методами неразрушающего контрол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22690-88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"Бетоны. Определение прочности механическими методами неразрушающего контроля".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  <w:hyperlink r:id="rId613" w:tooltip="Бетоны. Ультразвуковой метод определения прочност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17624-87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"Бетоны. Ультразвуковой метод определения прочности".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  <w:hyperlink r:id="rId614" w:tooltip="Бетоны. Правила подбора состава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27006-86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"Бетоны. Правила подбора состава".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  <w:hyperlink r:id="rId615" w:tooltip="Опалубка разборнопереставная мелкощитовая инвентарная для возведения монолитных бетонных и железобетонных конструкций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23477-79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"Опалубка разборно-переставная мелкощитовая инвентарная для возведения монолитных бетонных и железобетонных конструкций.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  <w:hyperlink r:id="rId616" w:tooltip="Опалубка для возведения монолитных бетонных и железобетонных конструкций. Классификация и общие технические требова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23478-79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"Опалубка для возведения монолитных бетонных и железобетонных конструкций. Классификация и общие технические требования".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35. </w:t>
            </w:r>
            <w:hyperlink r:id="rId617" w:tooltip="Ровинг из стеклянных нитей. Технические услов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ГОСТ 17139-79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"Ровинг рассыпающийся из алюмоборосиликатного волокна.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36. </w:t>
            </w:r>
            <w:hyperlink r:id="rId618" w:tooltip="Система нормативных документов в строительстве. Основные положе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10-01-94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"Система документов в строительстве. Основные положения".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4" w:name="i266757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37. </w:t>
            </w:r>
            <w:bookmarkEnd w:id="214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"http://files.stroyinf.ru/Data1/2/2022/index.htm" \o "Бетонные и железобетонные конструкции"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СНиП 2.03.01-84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"Бетонные и железобетонные конструкции".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38. </w:t>
            </w:r>
            <w:hyperlink r:id="rId619" w:tooltip="Армоцементны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2.03.03-85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"Армоцементные конструкции".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39. </w:t>
            </w:r>
            <w:hyperlink r:id="rId620" w:tooltip="Защита строительных конструкций от корроз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2.03.11-85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"Защита строительных конструкции от коррозии".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40. </w:t>
            </w:r>
            <w:hyperlink r:id="rId621" w:tooltip="Система нормативных документов в строительстве. Основные положения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10-01-94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"Система нормативных документов в строительстве. Основные положения".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41. </w:t>
            </w:r>
            <w:hyperlink r:id="rId622" w:tooltip="Несущие и ограждающие конструкции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3.03.01-87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. "Несущие и ограждающие конструкции".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42. </w:t>
            </w:r>
            <w:hyperlink r:id="rId623" w:tooltip="Техника безопасности в строительстве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III-4-80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*. "Техника безопасности в строительстве" (издание 1993 г.).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43. ТУ 7-249533-01-90. "Микрокремнезем конденсированный.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44. ТУ 7-249533-02-92. "Микрокремнезем конденсированный уплотненный.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45. ТУ 7-249533-03-92. "Суспензия (паста) из микрокремнезема конденсированного.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5" w:name="i2678153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46. ТУ 21-38-233-92. </w:t>
            </w:r>
            <w:bookmarkEnd w:id="21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"Ровинг рассыпающийся из цементостойкого стекловолокна.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6" w:name="i268377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47. ТУ 2</w:t>
            </w:r>
            <w:bookmarkEnd w:id="216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1-38-257-90. "Ровинг рассыпающийся РЦР из цементостойкого стекловолокна марки СЦ-6-У.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7" w:name="i2691505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48. "Рекомендации по проектированию и изготовлению </w:t>
            </w:r>
            <w:bookmarkEnd w:id="21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сталефибробетонных конструкций". НИИЖБ, ЛенЗНИИЭП, ЦНИИПромзданий, Москва - 1987.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49. ТУ 5743-049-02495332-96. "Модификатор бетона марки МБ-01. Технические условия".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50. ТУ 5800-001-00369171-95. "Конструкции и изделия стеклофибробетонные на основе вяжущих низкой водопотребности. Общие технические требования", АК Внешнеэкономическая ассоциация "Полимод". Москва, 1995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8" w:name="i270737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51. ТУ 5263-00</w:t>
            </w:r>
            <w:bookmarkEnd w:id="218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1-04697311-96. "Фибра стальная фрезерованная. Технические условия". ДАОЗТ "Курганстальмост", НИИЖБ Минстроя РФ.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9" w:name="i271868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52. ТУ </w:t>
            </w:r>
            <w:bookmarkEnd w:id="219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1276-001-40610949-95. "Фибра стальная для дисперсного армирования бетона. Технические условия". ЗАО "Нисан" ЛТД, АО "ЦНИИС".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20" w:name="i2722317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53. Рекомендации по подбору составов тяжелых и мелкозернистых бетонов (к </w:t>
            </w:r>
            <w:bookmarkEnd w:id="220"/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"http://files.stroyinf.ru/Data1/3/3610/index.htm" \o "Бетоны. Правила подбора состава" </w:instrTex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27006-86</w:t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 Госстрой СССР, М. 1990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21" w:name="i2743837"/>
            <w:bookmarkStart w:id="222" w:name="i2731059"/>
            <w:bookmarkEnd w:id="222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2.2</w:t>
            </w:r>
            <w:bookmarkEnd w:id="22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23" w:name="i2754364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ПЕРЕЧЕНЬ ТЕХНОЛОГИЧЕСКИХ РЕГЛАМЕНТОВ, РЕКОМЕНДАЦИЙ, УКАЗАНИЙ И ДРУГИХ ДОКУМЕНТОВ ПО ИЗГОТОВЛЕНИЮ СТЕКЛОФИБРОБЕТОННЫХ КОНСТРУКЦИЙ И ИЗДЕЛИЙ</w:t>
            </w:r>
            <w:bookmarkEnd w:id="223"/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4"/>
              <w:gridCol w:w="3485"/>
              <w:gridCol w:w="2750"/>
              <w:gridCol w:w="2750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документа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Разработчики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Держатель технической документации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Технологическая карта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набрызг монолитной оболочки из стеклофибробетона 12´24 м (на пневмоопалубку ПО-135А).</w:t>
                  </w:r>
                </w:p>
              </w:tc>
              <w:tc>
                <w:tcPr>
                  <w:tcW w:w="10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ЦОМЭ, Мингео РФ, НИИЖБ Минстроя РФ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 Минстроя РФ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Технологическая карта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на монтаж пневмоопалубки ПО-135А.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Технологическая карта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набрызг гидроизоляционного покрытия из СФБ (стеклофибробетона).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ЦОМЭ, Мингео РФ, НИИЖБ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Технологический регламент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изготовление стеклофибробетонной конструкции покрытия из трехсферных спаренных оболочек.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Технологический регламент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изготовление стеклофибробетонной конструкции и элементов методом набрызга.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КПП "Геокомплекс", Мингео РФ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Технологический процесс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(регламент) опытного производства полимерстеклобетонных стеновых колец.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ВНПО "ВНИИводполимер" Минводхоза СССР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Технологический регламент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изготовление стеновых панелей с применением СФБ (стеклофибробетонных) листов.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Арм.НИИСА, НИИЖБ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Технологический регламент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изготовление колец горловин (смотровых колодцев) из песчаного фибробетона методом перемешивания.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КТБ "Мосоргстройматериалы", MCП "Mocинжжелезобетон"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КТБ "Мосоргстройматериалы", 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Технологический регламент 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изготовление изделий из фибробетона (на фибре из отходов корда).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КТБ НИИЖБ, НИИЖБ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производство крупноразмерных панелей утепленной и холодной кровли из стеклофибробетона. Москва, 1992.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НПО "Мосстройпрогресс", МП "Монолитстройпрогресс"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 г. Москва (бывшее - МП "Монолитстройпрогресс")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производство трехслойных стеклофибробетонных конструкций стен с эффективным плитным утеплителем. Москва, 1992.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НПО "Мосстройпрогресс", МП Монолитстройпрогресс"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 г. Москва (бывшее -МП "Монолитстрой-прогресс")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по проектированию составов стеклофибробетонов на основе вяжущих низкой водопотребности. Москва, 1991.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ЦМИПКС, НПО "Мосстройпрогресс"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Указания по проектированию рациональных составов стеклофибробетонных композиций, приготовляемых методом предварительного перемешивания. Москва, 1993.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НПО "Мосстройпрогресс", МП "Монолитстройпрогресс"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производство стеклофибробетонных изделий расширенной номенклатуры методом предварительного приготовления фибросодержащих смесей (с использованием импортного оборудования). Москва, 1993.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НПО "Мосстройпрогресс", МП "Монолитстройпрогресс"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Указания по организации работ и технологии пневмонабрызга стеклофибробетонных композиций мобильным агрегатом в построечных условиях. Москва, 1994.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АО "Мосстройпрогресс", МП "Монолитстройпрогресс"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производство стеклофибробетонных скорлуп для сборно-монолитных перекрытий. Москва, 1992.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МП "Монолитстройпрогресс"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"Фибробетон"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Технологическая Инструкция на изготовление опытно-промышленной партии изделий из мелкозернистого (песчаного) стеклофибробетона (распространяется на изготовление плит покрытия трамвайных путей и колец горловин).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КТБ "Мосоргстройматериалы", ЗЖБИ № 15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ЗЖБИ №15 г. Москва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изготовление изделий из стеклофибробетона методом набрызга. Москва, 1991.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МНИИТЭП, АП "Бюро внедрения МНИИТЭП"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 "Бюро внедрения МНИИТЭП"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изготовление изделий из стеклофибробетона методом перемешивания. Москва, 1991.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МНИИТЭП, АП "Бюро внедрения МНИИТЭП"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 "Бюро внедрения МНИИТЭП"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Технические условия. Плиты бетонные тротуарные (на фибре из отводов корда) ТУ 461-К-А001-89. Группа Ж18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Трест "Промстрой", ПСМО "Волгоградгидрострой", КТБ НИИЖБ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по применению отхода корда при изготовлении плит бетонных тротуарных (из фибробетона)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Трест "Промстрой", ПСМО "Волгоградгидрострой", КТБ НИИЖБ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Технические предложения по технологии заводского производства стеклофибробетонных конструкций и изделий методом предварительного перемешивания смеси: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смесителям типа "ССВ";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 смесителям типа "ССПШ"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АрмНИИСА, НИИЖБ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Технические предложения по технологии заводского производства стеклофибробетонных изделий методом экструзии.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ЦНИИСК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Техническое предложение. Гидроизоляционные покрытия из стеклофиброцемента. Технологическая схема. Оборудование.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"НСТ", г. Москва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24" w:name="i2777545"/>
            <w:bookmarkStart w:id="225" w:name="i2762712"/>
            <w:bookmarkEnd w:id="225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2.3</w:t>
            </w:r>
            <w:bookmarkEnd w:id="22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26" w:name="i2782679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ПЕРЕЧЕНЬ ТЕХНОЛОГИЧЕСКИХ РЕГЛАМЕНТОВ, РЕКОМЕНДАЦИЙ И ДРУГИХ ДОКУМЕНТОВ ПО ИЗГОТОВЛЕНИЮ СТАЛЕФИБРОБЕТОННЫХ КОНСТРУКЦИЙ И ИЗДЕЛИЙ</w:t>
            </w:r>
            <w:bookmarkEnd w:id="226"/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"/>
              <w:gridCol w:w="4708"/>
              <w:gridCol w:w="2647"/>
              <w:gridCol w:w="156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документа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Разработчики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Держатель технической документации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Временные технические условия на изготовление сталефибробетонных колец смотровых колодцев.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"Главзапстрой", Волховский КСК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Временные технические условия. Сталефибробетонные кольца круглых колодцев для водоснабжения и канализации, изготавливаемые радиальным прессованием.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ПО "Липецкстройиндустрия"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производства сталефибробетонных колец водопроводных и канализационных колодцев методом радиального прессования.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ВНИИжелезобетон, НИИЖБ, ПО "Липецкстройиндустрия"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производства железобетонных безнапорных радиально прессованных труб из сталефибробетона.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ВНИИжелезобетон, НИИЖБ, ПО "Липецкстройиндустрия"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Временные технические условия на изготовление сталефибробетонных лотков.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"Главзапстрой"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по применению метода погиба плоских заготовок для сталефибробетонных конструкций (в условиях крупных строительных предприятий и на предприятиях малой мощности)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ЛенЗНИИЭП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Проектная документация на технологическое оборудование и участок по изготовлению гнутоформованных элементов (для быстровозводимых зданий) на мобильном полигоне.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ВНИИЖБ, ПИ-2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изготовление гнутоформованных сталефибробетонных элементов (предложения по технологии изготовления).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ВНИИЖБ, ПИ-2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Рекомендации по подбору составов и технологии изготовления свай с использованием сталефибробетона.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НИИЖБ, ВНИИЖБ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производство, транспортирование и укладку сталефибробетона в конструкции банковских хранилищ.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возведение сталефибробетонных конструкций методом сухого торкретирования.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"Диона"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"Диона"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2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регламент на изготовление колец смотровых колодцев из сталефибробетона.</w:t>
                  </w:r>
                </w:p>
              </w:tc>
              <w:tc>
                <w:tcPr>
                  <w:tcW w:w="1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"Диона"</w:t>
                  </w:r>
                </w:p>
              </w:tc>
              <w:tc>
                <w:tcPr>
                  <w:tcW w:w="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Фирма "Диона"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27" w:name="i2816441"/>
            <w:bookmarkStart w:id="228" w:name="i2805150"/>
            <w:bookmarkStart w:id="229" w:name="i2795278"/>
            <w:bookmarkEnd w:id="228"/>
            <w:bookmarkEnd w:id="229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2.4</w:t>
            </w:r>
            <w:bookmarkEnd w:id="22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0" w:name="i2827511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ПЕРЕЧЕНЬ СПРАВОЧНОЙ ТЕХНИЧЕСКОЙ ДОКУМЕНТАЦИИ</w:t>
            </w:r>
            <w:bookmarkEnd w:id="23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 Рекомендации по составам изоляционных покрытий кожухов для подземных переходов магистральных трубопроводов на основе стеклоцемента. Р 505-83. ВНИИСТ, Миннефтегаз СССР, М. 1984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 Рекомендации по применению дисперсно-армированного бетона в волноотбойных берегозащитных стенках. ВНИИТС, Минтрансстроя СССР, М. 1983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3. Рекомендации по приготовлению бетонных смесей повышенной сохраняемости с химическими добавками, НИИЖБ Госстроя СССР, Москва, 1983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4. Рекомендации по заводскому контролю прочности сталефибробетона по результатам испытаний опытных образцов. ВНИИЖелезобетон. Госстрой СССР, 1989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5. Методические указания. Оптимизация оформления технологических документов, разрабатываемых в соответствии с требованиями стандартов ЕСТД. РД 50-362-82. ГКС СССР, М. 1983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6. Рекомендации по изготовлению стеклоцементных изделий. ЦНИИОМТП Госстроя СССР. М. 1985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7. Рекомендации по применению пневматических опалубок для изготовления строительных конструкций. САрхИ (г. Свердловск), КИСИ. Свердловск, 1990 г. ВНПО Стройиндустрии.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8. Руководство по устройству полимерных и дисперсно-армированных гидроизоляционных покрытий на основе расширяющихся вяжущих. Р 346-79. ВНИИСТ, Миннефтегаза СССР, М. 1980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9. Рекомендации по применению напрягающего цемента для гидроизоляции стыков сборных отделок тоннелей метрополитенов. НИИЖБ Госстроя СССР, М. 1984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10. Рекомендации по применению сталефибробетона в конструкциях дорожных одежд и мостов. КПО "Алтайавтодор", Алтайский ПИ, г. Барнаул, 1988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11. Рекомендации по технологии производства пескобетона с применением промышленной стекловолокнистой арматуры с обработанной поверхностью. Р 387-80. ВНИИСТ, М. 1980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12. Рекомендации по изготовлению железобетонных изделий методом роликового формования. НИИЖБ Госстроя СССР, M. 1983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13. Рекомендации по изготовлению и применению гидрофобизированных бетонов и растворов. НИИЖБ Госстроя СССР. М, 1984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14. Руководство по применению химических добавок в бетоне. НИИЖБ Госстроя СССР. М. 1981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Пособие по применению химических добавок при производстве сборные железобетонных конструкций и изделий (к </w:t>
            </w:r>
            <w:hyperlink r:id="rId624" w:tooltip="Производство сборных железобетонных конструкций и изделий" w:history="1">
              <w:r w:rsidRPr="00385CC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СНиП 3.09.01-85</w:t>
              </w:r>
            </w:hyperlink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). НИИЖБ Госстроя СССР. M. 1989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16. Методические рекомендации по технологии и механизации работ при строительстве, ремонте, усилении конструкций методом набрызга бетонной смеси. ЦНИИОМТП Госстроя СССР. М, 1986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17. Инструкция по механизированной технологии выполнения защиты в виде химстойких монолитных торкрет-покрытий на основе неорганических связующих. ВНИИК Минхимпрома, Отделение НИИТЭХИМа, Москва-Черкассы, 1988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18. Инструкция по применению и механизированной технологии нанесения силикатополимеррастворных противокоррозионных покрытий. ВНИИК Минхимпрома, Москва-Черкассы, 1981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1" w:name="i2834799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2.5</w:t>
            </w:r>
            <w:bookmarkEnd w:id="23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2" w:name="i2845249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ПЕРЕЧЕНЬ ПРОЕКТНОЙ ДОКУМЕНТАЦИИ НА СТЕКЛОФИБРОБЕТОННЫЕ КОНСТРУКЦИИ</w:t>
            </w:r>
            <w:bookmarkEnd w:id="232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 Каналы из стеклофибробетонных элементов. Серия ХТ5-90, г. Харьков 1985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 Рекомендуемая номенклатура изделий из стеклофибробетона для жилищного и гражданского строительства. Рекомендуемая номенклатура конструкций и изделий из сталефибробетона и ожидаемая эффективность их внедрения. Обоснование.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3. Опытные стеновые кольца из полимерстеклофибробетона и стеклофибробетона для колодцев водохозяйственного строительства. Заказ № 3882 к2, Москва, 1984.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4. Опытные стеновые кольца из стеклофибробетона для колодцев водохозяйственного строительства., Москва, 1983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5. Перегородки панельные из стеклофибробетона на цементном и гипсовом вяжущих. Харьковский ПСП. Серия ХТР-1-33, 1988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6. Пятиэтажные крупнопанельные жилые дома (с большим шагом) для строительства в Латв. ССР. Серия 104: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а) альбом I (общестроительные чертежи), Рига, 1970 г.;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б) альбом II (монтажные узлы и типовые детали), Рига, 1970 г.;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в) альбом III (плиты для ленточные фундаментов и прочие железобетонные изделия), Рига, 1970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г) альбом VII (дополнение к альбому III), Рига, 1973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7. Стеклофибробетонные стойки для сельского хозяйства. Заказ № 3897, Москва, 1982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8. Железобетонные изделия безрулонных крыш панельных и кирпичных жилых зданий с холодными и теплыми чердаками. Ленинград. Серия 2.160 КЛ-1, 1973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9. Смеситель ССВ0,01П. Латв. ССР МПСМ СПКО "Оргтехстрой" Е 073.00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10. Стенд для изготовления образцов из стеклофибробетона, Москва, 1984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11. Ограждения балконов, лоджий, козырьков входов. Альбом чертежей (18 типоразмеров) АО "Мосстройпрогресс". Фирма "Фибробетон". Москва, 1994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12. Элементы кровли из фибробетона. Альбом рабочих чертежей (12 типоразмеров). НПО "Мосстройпрогресс". Фирма "Фибробетон". Москва, 1992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13. Элементы сборного архитектурного стенового карниза из стеклофибробетона. Альбом рабочих чертежей (29 типоразмеров). НПО "Мосстройпрогресс". Фирма "Фибробетон". Москва, 1993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14. Экраны входов из стеклофибробетона. Альбом рабочих чертежей (6 типоразмеров). НПО "Мосстройпрогресс". Фирма "Фибробетон". Москва, 1992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15. Декоративные рельефные экраны из стеклофибробетона. Альбом рабочих чертежей (3 типоразмера). В альбоме рабочих чертежей стеновых керамзитобетонных панелей и рельефных декоративных экранов, имеются узлы крепления и герметизации. НПО "Мосстройпрогресс", МГП "ПРОЭКС". Фирма "Фибробетон". Москва. 1991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16. Ворота гаража стеклофибробетонные. Альбом рабочих чертежей (2 типоразмера). НПО "Мосстройпрогресс", Фирма "Фибробетон". Москва, 1992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17. Поддоны сантехнические. Альбом рабочих чертежей (4 типоразмера). НПО "Мосстройпрогресс", Фирма "Фибробетон". Москва, 1994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18. Элементы обустройства каркасных зданий из стеклофибробетона. Альбом рабочих чертежей (7 типоразмеров). РМ-2441 МНИИТЭП, Москва, 1994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19. Емкости 4-6 куб.м. (грязеотделители, резервуары) из стеклофибробетона для обустройства постов мойки автомобилей. Рабочие чертежи (4 типоразмера). ООО "Профис", Фирма "Фибробетон", Москва, 1996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20. Подоконные доски из стеклофибробетона (4 типоразмера). ООО "Профис", Фирма "Фибробетон", Москва, 1996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21. Вентиляционные решетки (жалюзи) для гаражного строительства (2 типоразмера). ООО "Профис", Фирма "Фибробетон", Москва 1996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22. Опытные стеклофибробетонные изделия мансарды. Альбом рабочих чертежей (3 типоразмера). АО ЦНИИЭП жилища, Фирма "Фибробетон", Москва 1996 г., тел. 215-27-60.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3" w:name="i2858137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2.6</w:t>
            </w:r>
            <w:bookmarkEnd w:id="23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4" w:name="i2868151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ПЕРЕЧЕНЬ ПРОЕКТНОЙ ДОКУМЕНТАЦИИ НА СТАЛЕФИБРОБЕТОННЫЕ КОНСТРУКЦИИ</w:t>
            </w:r>
            <w:bookmarkEnd w:id="23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 Панель покрытия преднапряженная складчатая сталефибробетонная. Рабочие чертежи опытного образца. 20ПК.СП.2.85КЖИ, 1985 г. КТБ НИИЖБ,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 Кольца круглых колодцев из сталефибробетона. Рабочие чертежи опытно-промышленных образцов. № 2338/15, 1988 г. Союзводоканалпроект,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3. Неотапливаемое здание универсального назначения из сталефибробетона (для экспериментального строительства). Рабочие чертежи Э-592-02-84. ЛенЗНИИЭП, СПО "Верево",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4. Сборные сталефибробетонные предварительно напряженные плиты размером 6´3 и 6´1,5 м для покрытий производственных зданий. Рабочие чертежи, шифр 161-1.465-81. ЦНИИПромзданий, НИИЖБ, ЛенЗНИИЭП.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5. Отстойники канализационные радиальные первичные диаметром 18, 24, 30 и 40 м с днищем из дисперсно армированного бетона (сталефибробетона). Рабочие чертежи, шифр 26-85. Ростовский Водоканалпроект, ЦНИИПромзданий.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6. Отстойники канализационные радиальные вторичные диаметром 18, 24, 30 и 40 м с днищем из дисперсно армированного бетона (сталефибробетона). Рабочие чертежи, шифр 26-85. Ростовский Водоканалпроект, ЦНИИПромзданий.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7. Сваи забивные сталефибробетонные ударопрочные сплошного квадратного сечения (цельные и составные). Серия I-III, кл. III, 1983 г. ЛенНИИпроект, ЛИИЖТ.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8. Плита жестких покрытий аэродромов ПАФ-1. Рабочие чертежи, шифр 21/В-17д-5, 1976 г. ЛатНИИстроительства.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9. Плита дорожная напряженная ПДН. Рабочие чертежи, шифр 25/В-231д, 1986 г. ЛатНИИстроительства.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10. Конструкции ненапрягаемых плит для покрытий городских дорог с применением сталефибробетона. Рабочие чертежи опытных образцов. ПС-238. 1989 г. Мосинжпроект,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11. Трубы безнапорные сталефибробетонные диаметром 1000 и 1200 мм. Рабочие чертежи опытно-промышленных образцов. № 2338/13. 1988 г. Союзводоканалпроект,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12. Анкерная опора трубопроводов свайная АОП-1ф. Рабочие чертежи, шифр 25/В-231д, 1983 г. ЛатНИИстроительства.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13. Экспериментальные сборные полы для общественных зданий. Рабочие чертежи опытно-промышленных сталефибробетонных плит с покрытием из линолеума, паркета и керамических плиток. 1989 г. ЦНИИЭП учебных зданий,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14. Покрытие пространственное складчатое сталефибробетонное. Рабочие чертежи опытного покрытия. 20ПК.ИЗО.2.83КЖ. 1985 г. КТБ НИИЖБ,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15. Каналы из сталефибробетонных элементов. Рабочие чертежи опытных образцов. Серия XT5-91, 1985 г. Харьковский ПСП.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16. Сваи забивные железобетонные с ненапрягаемой арматурой с применением сталефибробетона. Рабочие чертежи. 1986 г. Фундаментпроект, ЦНИИПромзданий, НИИЖБ.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17. Сталефибробетонные защитные конструкции банковских хранилищ. Сертификат соответствия. НИИЖБ, 1996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5" w:name="i2884844"/>
            <w:bookmarkStart w:id="236" w:name="i2872096"/>
            <w:bookmarkEnd w:id="236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2.7</w:t>
            </w:r>
            <w:bookmarkEnd w:id="235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7" w:name="i2898964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СПИСОК РЕКОМЕНДОВАННОЙ НАУЧНО-ТЕХНИЧЕСКОЙ ЛИТЕРАТУРЫ ПО ФИБРОБЕТОНУ</w:t>
            </w:r>
            <w:bookmarkEnd w:id="237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1. Экспресс информация. Серия "Строительные материалы и изделия". Выпуск 3. ВНИИИС, Москва, 1981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 Фибробетонные конструкции. Серия "Строительные конструкции". Выпуск 2. ВНИИИС, Москва 1988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3. Стеклофибробетон и конструкции из него. Серия "Строительные материалы". Выпуск 5. ВНИИНТПИ, Москва, 1991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4. Сталефибробетонные конструкции зданий и сооружений. Серия "Строительные конструкции". Выпуск 7. ВНИИНТПИ, Москва, 1990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5. Научно-технический реферативный сборник. Серия 7 "Строительные материалы и изделия". Выпуск 4. ЦИНИС, Москва 1979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6. Предварительно напряженная складчатая сталефибробетонная панель: проспект ВДНХ СССР. УДК 624.074.1.012.36. М. ВДНХ СССР, 1985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7. Сталефибробетонные обделки. - Метрострой, 1986 г., №№ 4, 6. Авт. Цывьян Б. 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8. Тонкостенные сталефибробетонные конструкции в гражданском строительстве. ЦНТИ по гражданскому строительству и архитектуре. Конструкции жилых и общественных зданий. Технология индустриального домостроения. Обзорная информация, Выпуск 10. М. 1987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9. Применение стеклофибробетона в плитах полов и в качестве облицовочного материала стен общественных зданий. Промышленное строительство и инженерные сооружения. 1987 г., № 4, Киев. Авт. Лачинов М. М., Беляничева Л.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10. Опыт применения сталефибробетона в инженерных сооружениях. Серия "Научно-технический прогресс в строительном производстве". ЛДНТП. Ленинград. 1982 г. Авт. Курбатов Л. Г., Хазанов М. Я., Шустов А. Н.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11. Опыт производства и внедрения сталефибробетонных свай и шпунта. Серия "Научно-технический прогресс в строительном производстве". ЛДНТП, Ленинград, 1985 г. Авт. Родов Г. С., Голубенков В. А., Стерин B. C., Лейкин Б. В.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12. Фибробетон: свойства, технология конструкции. Тезисы докладов республиканского научно-технического совещания. Рига, ЛатНИИстроительства, 1988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13. Рекомендации по проектированию и изготовлению сталефибробетонных конструкций. - М: НИИЖБ Госстроя СССР, 1987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14. Плиты дорожных и аэродромных покрытий с фибровым армированием. - В сб. Применение фибробетона в строительстве. Материалы семинара, 4-5 июля. ЛДНТП, Ленинград, 1985 г. Авт. Соловьев Б. В., Зива А. Г., Анисимов В. Е.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15. Опыт применения сталефибробетона в дорожном строительстве. В сб. Применение фибробетона в строительстве. Материалы семинара, 4-5 июля, ЛДНТП, Ленинград, 1995 г. Авт. Талантова К. В., Толстенев С. В., Михеев Н. 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16. Рекомендации по применению сталефибробетона в конструкциях дорожных одежд и мостов. Алтайский Политехнический институт - объединение "Алтайавтодор", Барнаул, 1988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17. Технология изготовления стеклобетонных безнапорных труб. Информационный листок о научно-техническом достижении № 86-193. Киевское отделение УкрНИИНТИ, Киев, 1986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18. Применение стеклофибробетона в ограждающих конструкциях. (Англия, Испания). Экспресс-информация ВНИИИС. Серия II, выпуск 1.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19. Фибробетон в Японии. Экспресс-информация ВНИИИС, 1983 г., серия №№ , выпуск 11.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20. Облицовочные стеновые элементы с применением стеклофибробетона (Нидерланды). Экспресс-информация ВНИИИС. 1984 г., серия 8, выпуск 11.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21. Применение фибробетона в строительных конструкциях (Япония). Экспресс-информация ВНИИИС. 1986 г., серия 8, выпуск 8.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22. Фиброраствор с углеродными волокнами (Япония) Экспресс-информация ВНИИИС, 1986 г, серия 8, выпуск 16.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23. Конструкции из фибробетона с рабочей арматурой из углеродных и арамидных волокон. Экспресс-информация ВНИИИС, 1986 г., серия 8, выпуск 12.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24. Стеклофибробетонный волнистый купол покрытия садового павильона (ФРГ). Экспресс-информация ВНИИИС, 1987 г., серия 8, выпуск 16.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25. Проспект фирмы - Новый строительный материал, Бетон, армированный стекловолокном. По патенту фирмы "Л Индустриель де прифабрикасион" 1988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26. Базальтофибробетон на грубых базальтовых волокнах. Обзор. НПО "Композит". Москва, 1990 г. Авт. Канаев С. Ф.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27. Обобщение опыта применения торкрет-покрытий. Обзор инф., в. 11, Москва. 1986 г., Минмонтажспецстрой.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28. Защита сооружений и армированных конструкций модифицированными композициями. Обзор инф. Серия. Противокоррозионная защита. Москва, 1983 г. Минхимпром.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29. Дисперсноармированные бетоны. М. - Стройиздат, 1989 г. Авт. Рабинович Ф. М.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30. Химические добавки в монолитном домостроении. ЦМИПКС-МИСИ; Москва, 1992 г. Авт. Анацкий Ф. И.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31. Применение стеклофибробетонных изделий при надстройке, реконструкции и утеплении зданий. Ж. "Строительные материалы", № 9, 1996 г.</w:t>
            </w:r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38" w:name="i2915670"/>
            <w:bookmarkStart w:id="239" w:name="i2905899"/>
            <w:bookmarkEnd w:id="239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2.8</w:t>
            </w:r>
            <w:bookmarkEnd w:id="238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40" w:name="i2923770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ХАРАКТЕРИСТИКИ ОТЕЧЕСТВЕННОГО И ЗАРУБЕЖНОГО ОБОРУДОВАНИЯ (СМЕСИТЕЛЬНОГО, НАГНЕТАТЕЛЬНОГО И НАПЫЛЯЮЩЕГО), ИСПОЛЬЗУЕМОГО В ТЕХНОЛОГИИ НАБРЫЗГА СТЕКЛОФИБРОБЕТОННЫХ СМЕСЕЙ. РАБОЧИЕ ПАРАМЕТРЫ ТЕХНОЛОГИЙ</w:t>
            </w:r>
            <w:bookmarkEnd w:id="240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2.8.1. Характеристика пистолета-напылителя GUN (комплектуется в составе пневмоустановки PS 9000 А, выпускаемой английской фирмой "Пауэр Спрайз").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7"/>
              <w:gridCol w:w="1429"/>
              <w:gridCol w:w="4003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Характеристика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Конструкция пистолета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облегченная концентрическая, модель 1990 г.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Назначение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для совмещенной и синхронной подачи мелкозернистой смеси и стекло фибры; для рубки стеклоровинга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Конструктивные особенности узла рубки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снабжен пневмоприводом и совмещен с пистолетом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Поступление фибры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-через форсунку в сопло под действием сжатого воздуха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 фибры при номинальном режиме работы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г/мин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Длина фибры (в стандартном исполнении)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 (31 - за рубежом)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Возможные значения регулируемой длины фибры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40; 31; 23; 12; 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Подача мелкозернистой смеси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осуществляется к соплу через кольцевой (с наклонными пазами) канал с обхватом потока фибры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Распыление смеси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выполняется сжатым воздухом с образованием единого композита в рабочей зоне факела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Выход смеси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регулируемый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 смеси при номинальном режиме работы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кг/мин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Система подачи воды в пистолете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предназначается для промывки тракта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 сжатого воздуха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л/мин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Габаритные размеры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27´21´28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Вес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3,5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2.8.2. Характеристика пневмонагнетательной установки PS 9000 А.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7"/>
              <w:gridCol w:w="1429"/>
              <w:gridCol w:w="4003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Основные параметры: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габариты установки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85´73´70 (высота)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максимальный радиус обслуживания (вылет стрелы)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вес шарнирной стрелы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вес установки без стрелы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Технологические данные: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емкость загрузочного бункера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тип насоса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виде ротора со шнековой подачей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пределы регулирования производительности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л/мин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0-25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регулятор скорости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гидравлический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электродвигатель трехфазный, мощн.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Достоинства: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мобильность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достигается за счет оснащения поворотными шарнирными роликами и колесами с пневматической шиной;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дистанционное управление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наличие датчика в системе управления позволяет приводить установку в действие с помощью переключателя, расположенного в пистолете;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возможность ручной и механической загрузки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обеспечивается благодаря низкорасположенному загрузочному бункеру;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возможность гранулометрического контроля смеси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съемное сито на бункере предотвращает попадание комков, инородных включений в установку и дальнейшее "засорение" пистолета;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облегчается работа с пистолетом и расширяется поле набрызга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благодаря шарнирной стреле, которая монтируется к установке, и к которой подвешивается пистолет и крепится платформа для бобин стеклоровинга;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конструкция снабжена системой распределения сжатого воздуха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т.ч. с возможностью питания вспомогательного оборудования - для набрызга отделочных слоев: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возможность тщательной очистки системы от смеси и повышенная безопасность производства работ</w:t>
                  </w:r>
                </w:p>
              </w:tc>
              <w:tc>
                <w:tcPr>
                  <w:tcW w:w="7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связана с использованием прозрачного упрочненного шланга для подачи мелкозернистой смеси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2.8.3. Характеристика высокоскоростных смесителей марок GRC 80 и GRC 100 (изготовитель: фирма "Пауэр Спрайз").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23"/>
              <w:gridCol w:w="1607"/>
              <w:gridCol w:w="1418"/>
              <w:gridCol w:w="1607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250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850" w:type="pct"/>
                  <w:vMerge w:val="restar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600" w:type="pct"/>
                  <w:gridSpan w:val="2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GRC 80</w:t>
                  </w:r>
                </w:p>
              </w:tc>
              <w:tc>
                <w:tcPr>
                  <w:tcW w:w="8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GRC 100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 перемешивания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об/мин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1433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1435 и 710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Номинальный объем смесителя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загружаемой смеси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Диаметр диска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Потребление воздуха на 1 замес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Давление воздуха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бар (атм)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Смеситель снабжен пневматическим подъемным механизмом. Имеет загрузочные лотки с разделителями.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Характеристика двигателя: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мощность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 и 3,6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напряжение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380/415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ток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трехфазный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частота (стандартная)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Гц</w:t>
                  </w:r>
                </w:p>
              </w:tc>
              <w:tc>
                <w:tcPr>
                  <w:tcW w:w="1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Габариты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160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141´99´183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</w:t>
                  </w:r>
                </w:p>
              </w:tc>
              <w:tc>
                <w:tcPr>
                  <w:tcW w:w="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234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2.8.4. Рабочие параметры реализации технологического процесса на установке PS 9000 А.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6"/>
              <w:gridCol w:w="4439"/>
              <w:gridCol w:w="1192"/>
              <w:gridCol w:w="1288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2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Технологический передел</w:t>
                  </w:r>
                </w:p>
              </w:tc>
              <w:tc>
                <w:tcPr>
                  <w:tcW w:w="23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Характеристика</w:t>
                  </w:r>
                </w:p>
              </w:tc>
              <w:tc>
                <w:tcPr>
                  <w:tcW w:w="6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6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Значения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Приготовление мелкозернистой смеси в высокоскоростном широкозахватном смесителе GRC 80</w:t>
                  </w: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Время перемешивания.</w:t>
                  </w:r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Номинальный выход смеси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сек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20-45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объему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массе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 вращения рабочего органа смесителя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об/мин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1435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Пневмонабрызг совмещенным способом с использованием пневмонагнетательного агрегата PS 9000 А</w:t>
                  </w: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Номинальная загрузка расходного бункера установки: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объему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массе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Рабочий вариант реализации технологии (при общем давлении Р = 5,5 атм) с достижением производительности: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скорости рубки ровинга и подаче стеклофибры в сопло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г/мин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425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подаче мелкозернистой смеси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кг/мин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Коэффициент фиброармирования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Время разгрузки расходного бункера установки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Номинальная производительность установки (при давлении Р = 7 бар):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стеклофибре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г/мин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 мелкозернистой смеси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кг/мин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Коэффициент фиброармирования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Потребление воздуха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м/мин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00" w:type="pct"/>
                  <w:vMerge w:val="restar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Твердение отформованных изделий</w:t>
                  </w: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Мягкий режим тепловлажностной обработки: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предварительная выдержка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подъем температуры до 60 °С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изотермическая выдержка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</w:t>
                  </w:r>
                </w:p>
              </w:tc>
              <w:tc>
                <w:tcPr>
                  <w:tcW w:w="6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8...9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остывание</w:t>
                  </w:r>
                </w:p>
              </w:tc>
              <w:tc>
                <w:tcPr>
                  <w:tcW w:w="1350" w:type="pct"/>
                  <w:gridSpan w:val="2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естественное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2.8.5. Характеристика пистолета-напылителя конструкции НИИЖБ.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28"/>
              <w:gridCol w:w="1814"/>
              <w:gridCol w:w="1813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Давление сжатого воздуха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МПа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0,4-0,45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 по стекловолокну (электропривод на базе ИЭ 3602А)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г/мин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 по рабочей смеси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л/мин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6-25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Электропривод на базе ИЭ-3601Б: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мощность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частота вращения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напряжение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частота, тока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Гц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Электропривод на базе ИЭ 3602А: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мощность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частота вращения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напряжение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частота тока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Гц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2.8.6. Характеристика пистолета-напылителя конструкции фирмы "НСТ".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28"/>
              <w:gridCol w:w="1814"/>
              <w:gridCol w:w="1813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 при нанесении слоя стеклоцемента толщиной 10 мм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 сжатого воздуха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/мин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 стекловолокна (в зависимости от типа гидроизоляции)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кг/м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0,2-0,4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Габаритные размеры: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длина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ширина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высота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(без кабеля и рукавов)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9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2.8.7. Производительность пистолета-напылителя РПН-40 в зависимости от величины давления воздуха (при времени рубки устройством УР-130П, равном 60 сек). Экспериментальные данные.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9"/>
              <w:gridCol w:w="2310"/>
              <w:gridCol w:w="2310"/>
              <w:gridCol w:w="2310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Давление сжатого воздуха, Р, МПа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Время разгона, сек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рубленного волокна, г (сред. знач.)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Производительность, кг/час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2,5-3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6,7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3,0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0,25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2-3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12,3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2-2,5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14,2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261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1,5-2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307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18,4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343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20,6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0,5-1,0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21,6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445</w:t>
                  </w:r>
                </w:p>
              </w:tc>
              <w:tc>
                <w:tcPr>
                  <w:tcW w:w="1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26,9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2.8.8. Техническая характеристика пистолета-напылителя системы ЦНИИОМТП.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6"/>
              <w:gridCol w:w="2079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 по рубке и распылению стекловолокна, кг/ч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 по цементному тесту, т/ч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0,48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Ширина наносимой полосы, мм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Рабочее давление сжатого воздуха, МПа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0,6-0,7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Привод пистолета-напылителя: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напряжение, в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частота, Гц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пистолета-напылителя, кг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4,7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8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 воздуха, м/мин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2.8.9. Характеристика штукатурно-смесительного агрегата СО-85.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97"/>
              <w:gridCol w:w="2058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2.8.9.1 Растворонасос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Производительность, 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Максимальное рабочее давление, МПа (кгс/см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3,5 (35)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2.8.9.2 Компрессор СО-7А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Производительность, 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15,3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Рабочее давление, МПа (кгс/см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0,3-0,5 (3-5)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2.8.9.3 Вибросито с бункером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Емкость бункера, л (м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130 (0,13)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Размер ячеек сита, мм</w:t>
                  </w:r>
                </w:p>
              </w:tc>
              <w:tc>
                <w:tcPr>
                  <w:tcW w:w="11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5´5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2.8.10. Характеристика турбулентного смесителя СБ-43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57"/>
              <w:gridCol w:w="1982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Производительность, 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/ч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2-2,6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Объем готового замеса, л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Продолжительность цикла перемешивания, мин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2-3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2.8.11. Характеристика одновинтового насоса IВ-6/5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57"/>
              <w:gridCol w:w="1982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Производительность, 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/ч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Давление нагнетания, МПа (м. вод. ст.)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 (50)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Допустимая вакууметрическая высота всасывания, МПа (м. вод. ст.)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 (6)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41" w:name="i2943815"/>
            <w:bookmarkStart w:id="242" w:name="i2935229"/>
            <w:bookmarkEnd w:id="242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2.9</w:t>
            </w:r>
            <w:bookmarkEnd w:id="241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43" w:name="i2951889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ХАРАКТЕРИСТИКА СМЕСИТЕЛЬНОГО ОБОРУДОВАНИЯ, ИСПОЛЬЗУЕМОГО В ТЕХНОЛОГИИ ПРЕДВАРИТЕЛЬНОГО ПЕРЕМЕШИВАНИЯ ("ПРЕМИКСИНГА) СТЕКЛОФИБРОБЕТОННЫХ СМЕСЕЙ.</w:t>
            </w:r>
            <w:bookmarkEnd w:id="243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2.9.1. Характеристика спирально-вихревого смесителя ССВ-0,01.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9"/>
              <w:gridCol w:w="1796"/>
              <w:gridCol w:w="1890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/ч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Емкость камеры смешивания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Полезная емкость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Время смешивания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мин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1,5-2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 вращения приводного диска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об/мин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Угол наклона смешивающего диска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град.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Мощность электродвигателя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1,1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Габаритные размеры: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ширина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длина</w:t>
                  </w:r>
                </w:p>
              </w:tc>
              <w:tc>
                <w:tcPr>
                  <w:tcW w:w="95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1000" w:type="pct"/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1200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2.9.2. Характеристика прутково-шнекового смесителя СПШ-П периодического действия с диаметром смесительного барабана 800 мм.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18"/>
              <w:gridCol w:w="1811"/>
              <w:gridCol w:w="1810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Производительность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3</w:t>
                  </w: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/ч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Емкость смесительного барабана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Полезная емкость смесительного барабана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Время смешивания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65-70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 вращения барабана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об/мин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Диаметр шнека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Шаг витков шнека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Шаг шнеков (межосевое расстояние)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Диаметр прутка шнека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Количество шнеков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Частота вращения шнеков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об/мин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Мощность электродвигателя: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вращения барабана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2,8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вращения шнеков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4,5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Габаритные размеры смесителя: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высота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-длина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1600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ширина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мм</w:t>
                  </w:r>
                </w:p>
              </w:tc>
              <w:tc>
                <w:tcPr>
                  <w:tcW w:w="9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1300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t>2.9.3. Характеристика смесителя "Economy-2" для технологии предварительного перемешивания (Изготовитель оборудования фирма "Пауэр Спрайз").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9"/>
              <w:gridCol w:w="1512"/>
              <w:gridCol w:w="2174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80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150" w:type="pct"/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Значение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Объем смесителя (вес стандартной смеси)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Скорость перемешивания: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высокая ступень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об/мин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низкая ступень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об/мин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Электропитание: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напряжение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380/415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-ток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трехфазный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 частота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Гц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Мощность электродвигателя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3,0 и 4,0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Размеры смесителя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85´53´65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Габариты установки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110´112´140 (140 - минимальная высота)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30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</w:t>
                  </w:r>
                </w:p>
              </w:tc>
              <w:tc>
                <w:tcPr>
                  <w:tcW w:w="80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150" w:type="pct"/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210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44" w:name="i2974240"/>
            <w:bookmarkStart w:id="245" w:name="i2964636"/>
            <w:bookmarkEnd w:id="245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ПРИЛОЖЕНИЕ 2.10</w:t>
            </w:r>
            <w:bookmarkEnd w:id="244"/>
          </w:p>
          <w:p w:rsidR="00385CC4" w:rsidRPr="00385CC4" w:rsidRDefault="00385CC4" w:rsidP="00385CC4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bookmarkStart w:id="246" w:name="i2982005"/>
            <w:r w:rsidRPr="00385CC4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ПЕРЕЧЕНЬ ИСПЫТАННЫХ ОПЫТНЫХ КОНСТРУКЦИЙ ИЗ СТЕКЛОФИБРОБЕТОНА.</w:t>
            </w:r>
            <w:bookmarkEnd w:id="246"/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6"/>
              <w:gridCol w:w="3947"/>
              <w:gridCol w:w="2600"/>
              <w:gridCol w:w="1926"/>
            </w:tblGrid>
            <w:tr w:rsidR="00385CC4" w:rsidRPr="00385CC4" w:rsidTr="00385CC4">
              <w:trPr>
                <w:tblHeader/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№№ п/п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Конструкция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Организация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Армирование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Несъемная опалубка; плиты стен и пола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АрмНИИСА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безрулонной кровли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ЛатНИИС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Экраны стен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ЛатНИИС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Ограждения лоджий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ЛатНИИС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Плита пола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Мосотделстрой Трест № 8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раздельного пола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НИИЖБ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Оболочки пространственных покрытий на пневмоопалубке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Воронеж ЦОМЭ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Стеновые кольца смотровых колодцев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ВНИИводполимер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Кессоные перекрытия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ЛатНИИС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Ограждения лоджий и балконов с рельефом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МСП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безрулонных покрытий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МСП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Сантехподдоны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МСП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Карнизы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МСП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мощения дорог и тротуаров, облицовка с рельефом "под кирпич", "под колотый камень".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МСП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Плиты б/р покрытий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ЦНИИПромзданий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2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Элементы пространственных покрытий</w:t>
                  </w:r>
                </w:p>
              </w:tc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МНИИТЕП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CC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 + С</w:t>
                  </w:r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9"/>
            </w:tblGrid>
            <w:tr w:rsidR="00385CC4" w:rsidRPr="00385CC4" w:rsidTr="00385CC4">
              <w:trPr>
                <w:tblCellSpacing w:w="0" w:type="dxa"/>
                <w:jc w:val="center"/>
              </w:trPr>
              <w:tc>
                <w:tcPr>
                  <w:tcW w:w="11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25" w:anchor="i14095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Часть 1. Проектирование стеклофибробетонных конструкций.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26" w:anchor="i5385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1.1. Общие указания.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27" w:anchor="i96757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Основные положения.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28" w:anchor="i16847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Основные расчетные требования.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29" w:anchor="i18613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Дополнительные указания по проектированию предварительно напряженных конструкций.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0" w:anchor="i20764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Дополнительные указания по проектированию изгибаемых трехслойных элементов с эффективным утеплителем и наружными слоями из стеклофибробетона.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1" w:anchor="i235342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1.2. Материалы для стеклофибробетонных конструкций.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2" w:anchor="i256531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Мелкозернистый бетон.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3" w:anchor="i301031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Нормативные и расчетные характеристики мелкозернистого бетона.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4" w:anchor="i32433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Арматура.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5" w:anchor="i36215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Нормативные и расчетные характеристики арматуры.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6" w:anchor="i39804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1.3. Расчет стеклофибробетонных конструкций по предельным состояниям первой группы.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7" w:anchor="i418666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Расчет по прочности сечений, нормальных к продольной оси элемента.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8" w:anchor="i786030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Расчет по прочности сечений, наклонных к продольной оси элемента.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39" w:anchor="i82296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Расчет на продавливание.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0" w:anchor="i852635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1.4. Расчет стеклофибробетонных конструкций по предельным состояниям второй группы.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1" w:anchor="i875110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Расчет по образованию трещин.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2" w:anchor="i937804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Расчет по раскрытию трещин.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3" w:anchor="i967250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Расчет элементов стеклофибробетонных конструкций по деформациям.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4" w:anchor="i100776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Определение кривизны стеклофибробетонных элементов на участках без трещин в растянутой зоне.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5" w:anchor="i1046352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Определение кривизны на участках с трещинами в растянутой зоне.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6" w:anchor="i1075694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Определение прогибов.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7" w:anchor="i110364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1.5. Конструктивные требования.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48" w:anchor="i1187674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1.1. </w:t>
                    </w:r>
                  </w:hyperlink>
                  <w:hyperlink r:id="rId649" w:anchor="i1212682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Основные буквенные обозначения. Терминология.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0" w:anchor="i123328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1.2. </w:t>
                    </w:r>
                  </w:hyperlink>
                  <w:hyperlink r:id="rId651" w:anchor="i1263967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Рекомендуемые архитектурно-конструктивные формы, типы конструктивных элементов и номенклатура стеклофибробетонных конструкций и изделий.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2" w:anchor="i172611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Часть 2. Основные положения технологий производства фибробетонных изделий и конструкций.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3" w:anchor="i1768676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2.1. Общие положения.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4" w:anchor="i1785711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2.2. Области применения и технологии производства фибробетонных конструкций и изделий.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5" w:anchor="i180576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2.2.1. Виды фибробетонов и технические требования к ним.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6" w:anchor="i182617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2.2.2. Материалы и требования к ним.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7" w:anchor="i1845527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2.2.3. Технологическое оборудование.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8" w:anchor="i1884767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2.2.4. Опыт производства и эффективность применения фибробетонных конструкций.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59" w:anchor="i1944200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2.3. Рекомендации по оптимальному использованию технологий производства фибробетонных конструкций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0" w:anchor="i197481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2.3.1. Общие положения по выбору технологии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1" w:anchor="i201372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А. Стеклофибробетонные конструкции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2" w:anchor="i203377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2.3.2. Набрызг в заводских условиях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3" w:anchor="i2107691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2.3.3. Набрызг в построечных условиях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4" w:anchor="i215195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2.3.4. Предварительное перемешивание с уплотнением, осуществляемым вибрированием, радиальным роликовым формованием, экструзией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5" w:anchor="i2214641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Б. Сталефибробетонные конструкции и товарные смеси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6" w:anchor="i2232346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2.3.5. Технологические схемы производства изделий и товарных смесей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7" w:anchor="i2375150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2.4. Проектирование и подбор составов фибробетонных смесей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8" w:anchor="i240277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2.4.1. Общие указания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69" w:anchor="i2435707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2.4.2. Подбор состава стеклофибробетонных смесей.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70" w:anchor="i2535182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2.4.3. Подбор состава сталефибробетонных смесей.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71" w:anchor="i2566565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2.5. Контроль качества.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72" w:anchor="i2571663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2.6. Техника безопасности.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73" w:anchor="i259828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2.1. </w:t>
                    </w:r>
                  </w:hyperlink>
                  <w:hyperlink r:id="rId674" w:anchor="i261264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Перечень нормативно-технических документов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75" w:anchor="i273105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2.2. </w:t>
                    </w:r>
                  </w:hyperlink>
                  <w:hyperlink r:id="rId676" w:anchor="i2754364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Перечень технологических регламентов, рекомендаций, указаний и других документов по изготовлению стеклофибробетонных конструкций и изделий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77" w:anchor="i2762712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2.3. </w:t>
                    </w:r>
                  </w:hyperlink>
                  <w:hyperlink r:id="rId678" w:anchor="i278267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Перечень технологических регламентов, рекомендаций и других документов по изготовлению сталефибробетонных конструкций и изделий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79" w:anchor="i2795278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2.4. </w:t>
                    </w:r>
                  </w:hyperlink>
                  <w:hyperlink r:id="rId680" w:anchor="i2827511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Перечень справочной технической документации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81" w:anchor="i283479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2.5. </w:t>
                    </w:r>
                  </w:hyperlink>
                  <w:hyperlink r:id="rId682" w:anchor="i284524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Перечень проектной документации на стеклофибробетонные конструкции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83" w:anchor="i2858137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2.6. </w:t>
                    </w:r>
                  </w:hyperlink>
                  <w:hyperlink r:id="rId684" w:anchor="i2868151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Перечень проектной документации на сталефибробетонные конструкции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85" w:anchor="i2872096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2.7. </w:t>
                    </w:r>
                  </w:hyperlink>
                  <w:hyperlink r:id="rId686" w:anchor="i2898964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Список рекомендованной научно-технической литературы по фибробетону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87" w:anchor="i290589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2.8. </w:t>
                    </w:r>
                  </w:hyperlink>
                  <w:hyperlink r:id="rId688" w:anchor="i2923770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Характеристики отечественного и зарубежного оборудования (смесительного, нагнетательного и напыляющего), используемого в технологии набрызга стеклофибробетонных смесей. Рабочие параметры технологий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89" w:anchor="i293522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2.9. </w:t>
                    </w:r>
                  </w:hyperlink>
                  <w:hyperlink r:id="rId690" w:anchor="i2951889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Характеристика смесительного оборудования, используемого в технологии предварительного перемешивания ("премиксинга) стеклофибробетонных смесей.</w:t>
                    </w:r>
                  </w:hyperlink>
                </w:p>
                <w:p w:rsidR="00385CC4" w:rsidRPr="00385CC4" w:rsidRDefault="00385CC4" w:rsidP="00385C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691" w:anchor="i2964636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 xml:space="preserve">Приложение 2.10. </w:t>
                    </w:r>
                  </w:hyperlink>
                  <w:hyperlink r:id="rId692" w:anchor="i2982005" w:history="1">
                    <w:r w:rsidRPr="00385CC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Перечень испытанных опытных конструкций из стеклофибробетона.</w:t>
                    </w:r>
                  </w:hyperlink>
                </w:p>
              </w:tc>
            </w:tr>
          </w:tbl>
          <w:p w:rsidR="00385CC4" w:rsidRPr="00385CC4" w:rsidRDefault="00385CC4" w:rsidP="00385C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85CC4" w:rsidRPr="00385CC4" w:rsidTr="00385CC4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00" w:type="dxa"/>
              <w:right w:w="300" w:type="dxa"/>
            </w:tcMar>
            <w:vAlign w:val="bottom"/>
            <w:hideMark/>
          </w:tcPr>
          <w:p w:rsidR="00385CC4" w:rsidRPr="00385CC4" w:rsidRDefault="00385CC4" w:rsidP="00385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C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pict>
                <v:rect id="_x0000_i1025" style="width:0;height:1.5pt" o:hralign="center" o:hrstd="t" o:hr="t" fillcolor="#a0a0a0" stroked="f"/>
              </w:pict>
            </w:r>
          </w:p>
          <w:p w:rsidR="00385CC4" w:rsidRPr="00385CC4" w:rsidRDefault="00385CC4" w:rsidP="00385CC4">
            <w:pPr>
              <w:spacing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  <w:r w:rsidRPr="00385CC4"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© 2007 ООО «МЦК» Независимая строительная экспертиза недвижимости: обследование зданий, контроль качества строительства, техническое проектирование домов в Москве и регионах России.</w:t>
            </w:r>
          </w:p>
        </w:tc>
      </w:tr>
    </w:tbl>
    <w:p w:rsidR="001A05C9" w:rsidRDefault="001A05C9">
      <w:bookmarkStart w:id="247" w:name="_GoBack"/>
      <w:bookmarkEnd w:id="247"/>
    </w:p>
    <w:sectPr w:rsidR="001A0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CC4"/>
    <w:rsid w:val="001A05C9"/>
    <w:rsid w:val="0038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5C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85C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85C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C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85C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85CC4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11">
    <w:name w:val="Нет списка1"/>
    <w:next w:val="a2"/>
    <w:uiPriority w:val="99"/>
    <w:semiHidden/>
    <w:unhideWhenUsed/>
    <w:rsid w:val="00385CC4"/>
  </w:style>
  <w:style w:type="character" w:styleId="a3">
    <w:name w:val="Hyperlink"/>
    <w:basedOn w:val="a0"/>
    <w:uiPriority w:val="99"/>
    <w:semiHidden/>
    <w:unhideWhenUsed/>
    <w:rsid w:val="00385CC4"/>
  </w:style>
  <w:style w:type="character" w:styleId="a4">
    <w:name w:val="FollowedHyperlink"/>
    <w:basedOn w:val="a0"/>
    <w:uiPriority w:val="99"/>
    <w:semiHidden/>
    <w:unhideWhenUsed/>
    <w:rsid w:val="00385CC4"/>
    <w:rPr>
      <w:color w:val="800080"/>
      <w:u w:val="single"/>
    </w:rPr>
  </w:style>
  <w:style w:type="paragraph" w:styleId="12">
    <w:name w:val="toc 1"/>
    <w:basedOn w:val="a"/>
    <w:autoRedefine/>
    <w:uiPriority w:val="39"/>
    <w:semiHidden/>
    <w:unhideWhenUsed/>
    <w:rsid w:val="0038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autoRedefine/>
    <w:uiPriority w:val="39"/>
    <w:semiHidden/>
    <w:unhideWhenUsed/>
    <w:rsid w:val="0038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autoRedefine/>
    <w:uiPriority w:val="39"/>
    <w:unhideWhenUsed/>
    <w:rsid w:val="0038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85C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5C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85C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85C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C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85C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85CC4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11">
    <w:name w:val="Нет списка1"/>
    <w:next w:val="a2"/>
    <w:uiPriority w:val="99"/>
    <w:semiHidden/>
    <w:unhideWhenUsed/>
    <w:rsid w:val="00385CC4"/>
  </w:style>
  <w:style w:type="character" w:styleId="a3">
    <w:name w:val="Hyperlink"/>
    <w:basedOn w:val="a0"/>
    <w:uiPriority w:val="99"/>
    <w:semiHidden/>
    <w:unhideWhenUsed/>
    <w:rsid w:val="00385CC4"/>
  </w:style>
  <w:style w:type="character" w:styleId="a4">
    <w:name w:val="FollowedHyperlink"/>
    <w:basedOn w:val="a0"/>
    <w:uiPriority w:val="99"/>
    <w:semiHidden/>
    <w:unhideWhenUsed/>
    <w:rsid w:val="00385CC4"/>
    <w:rPr>
      <w:color w:val="800080"/>
      <w:u w:val="single"/>
    </w:rPr>
  </w:style>
  <w:style w:type="paragraph" w:styleId="12">
    <w:name w:val="toc 1"/>
    <w:basedOn w:val="a"/>
    <w:autoRedefine/>
    <w:uiPriority w:val="39"/>
    <w:semiHidden/>
    <w:unhideWhenUsed/>
    <w:rsid w:val="0038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autoRedefine/>
    <w:uiPriority w:val="39"/>
    <w:semiHidden/>
    <w:unhideWhenUsed/>
    <w:rsid w:val="0038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autoRedefine/>
    <w:uiPriority w:val="39"/>
    <w:unhideWhenUsed/>
    <w:rsid w:val="0038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85C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7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0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0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2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4679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iles.stroyinf.ru/Data1/2/2025/index.htm" TargetMode="External"/><Relationship Id="rId671" Type="http://schemas.openxmlformats.org/officeDocument/2006/relationships/hyperlink" Target="http://files.stroyinf.ru/Data1/10/10520/" TargetMode="External"/><Relationship Id="rId21" Type="http://schemas.openxmlformats.org/officeDocument/2006/relationships/hyperlink" Target="http://files.stroyinf.ru/Data1/10/10520/" TargetMode="External"/><Relationship Id="rId324" Type="http://schemas.openxmlformats.org/officeDocument/2006/relationships/image" Target="media/image99.jpeg"/><Relationship Id="rId531" Type="http://schemas.openxmlformats.org/officeDocument/2006/relationships/image" Target="media/image129.gif"/><Relationship Id="rId629" Type="http://schemas.openxmlformats.org/officeDocument/2006/relationships/hyperlink" Target="http://files.stroyinf.ru/Data1/10/10520/" TargetMode="External"/><Relationship Id="rId170" Type="http://schemas.openxmlformats.org/officeDocument/2006/relationships/image" Target="media/image23.gif"/><Relationship Id="rId268" Type="http://schemas.openxmlformats.org/officeDocument/2006/relationships/hyperlink" Target="http://files.stroyinf.ru/Data1/10/10520/" TargetMode="External"/><Relationship Id="rId475" Type="http://schemas.openxmlformats.org/officeDocument/2006/relationships/hyperlink" Target="http://files.stroyinf.ru/Data1/10/10520/" TargetMode="External"/><Relationship Id="rId682" Type="http://schemas.openxmlformats.org/officeDocument/2006/relationships/hyperlink" Target="http://files.stroyinf.ru/Data1/10/10520/" TargetMode="External"/><Relationship Id="rId32" Type="http://schemas.openxmlformats.org/officeDocument/2006/relationships/hyperlink" Target="http://files.stroyinf.ru/Data1/2/2022/index.htm" TargetMode="External"/><Relationship Id="rId128" Type="http://schemas.openxmlformats.org/officeDocument/2006/relationships/image" Target="media/image4.gif"/><Relationship Id="rId335" Type="http://schemas.openxmlformats.org/officeDocument/2006/relationships/image" Target="media/image109.jpeg"/><Relationship Id="rId542" Type="http://schemas.openxmlformats.org/officeDocument/2006/relationships/hyperlink" Target="http://files.stroyinf.ru/Data1/10/10520/" TargetMode="External"/><Relationship Id="rId181" Type="http://schemas.openxmlformats.org/officeDocument/2006/relationships/hyperlink" Target="http://files.stroyinf.ru/Data1/10/10520/" TargetMode="External"/><Relationship Id="rId402" Type="http://schemas.openxmlformats.org/officeDocument/2006/relationships/hyperlink" Target="http://files.stroyinf.ru/Data1/10/10520/" TargetMode="External"/><Relationship Id="rId279" Type="http://schemas.openxmlformats.org/officeDocument/2006/relationships/hyperlink" Target="http://files.stroyinf.ru/Data1/10/10520/" TargetMode="External"/><Relationship Id="rId486" Type="http://schemas.openxmlformats.org/officeDocument/2006/relationships/hyperlink" Target="http://files.stroyinf.ru/Data1/10/10520/" TargetMode="External"/><Relationship Id="rId693" Type="http://schemas.openxmlformats.org/officeDocument/2006/relationships/fontTable" Target="fontTable.xml"/><Relationship Id="rId43" Type="http://schemas.openxmlformats.org/officeDocument/2006/relationships/hyperlink" Target="http://files.stroyinf.ru/Data1/2/2025/index.htm" TargetMode="External"/><Relationship Id="rId139" Type="http://schemas.openxmlformats.org/officeDocument/2006/relationships/image" Target="media/image14.gif"/><Relationship Id="rId346" Type="http://schemas.openxmlformats.org/officeDocument/2006/relationships/hyperlink" Target="http://files.stroyinf.ru/Data1/10/10520/" TargetMode="External"/><Relationship Id="rId553" Type="http://schemas.openxmlformats.org/officeDocument/2006/relationships/hyperlink" Target="http://files.stroyinf.ru/Data1/10/10520/" TargetMode="External"/><Relationship Id="rId192" Type="http://schemas.openxmlformats.org/officeDocument/2006/relationships/image" Target="media/image33.gif"/><Relationship Id="rId206" Type="http://schemas.openxmlformats.org/officeDocument/2006/relationships/image" Target="media/image44.gif"/><Relationship Id="rId413" Type="http://schemas.openxmlformats.org/officeDocument/2006/relationships/hyperlink" Target="http://files.stroyinf.ru/Data1/10/10520/" TargetMode="External"/><Relationship Id="rId497" Type="http://schemas.openxmlformats.org/officeDocument/2006/relationships/hyperlink" Target="http://files.stroyinf.ru/Data1/10/10520/" TargetMode="External"/><Relationship Id="rId620" Type="http://schemas.openxmlformats.org/officeDocument/2006/relationships/hyperlink" Target="http://files.stroyinf.ru/Data1/1/1881/index.htm" TargetMode="External"/><Relationship Id="rId357" Type="http://schemas.openxmlformats.org/officeDocument/2006/relationships/hyperlink" Target="http://files.stroyinf.ru/Data1/10/10520/" TargetMode="External"/><Relationship Id="rId54" Type="http://schemas.openxmlformats.org/officeDocument/2006/relationships/hyperlink" Target="http://files.stroyinf.ru/Data1/8/8410/index.htm" TargetMode="External"/><Relationship Id="rId217" Type="http://schemas.openxmlformats.org/officeDocument/2006/relationships/hyperlink" Target="http://files.stroyinf.ru/Data1/2/2025/index.htm" TargetMode="External"/><Relationship Id="rId564" Type="http://schemas.openxmlformats.org/officeDocument/2006/relationships/image" Target="media/image140.gif"/><Relationship Id="rId424" Type="http://schemas.openxmlformats.org/officeDocument/2006/relationships/hyperlink" Target="http://files.stroyinf.ru/Data1/10/10520/" TargetMode="External"/><Relationship Id="rId631" Type="http://schemas.openxmlformats.org/officeDocument/2006/relationships/hyperlink" Target="http://files.stroyinf.ru/Data1/10/10520/" TargetMode="External"/><Relationship Id="rId270" Type="http://schemas.openxmlformats.org/officeDocument/2006/relationships/hyperlink" Target="http://files.stroyinf.ru/Data1/10/10520/" TargetMode="External"/><Relationship Id="rId65" Type="http://schemas.openxmlformats.org/officeDocument/2006/relationships/hyperlink" Target="http://files.stroyinf.ru/Data1/10/10520/" TargetMode="External"/><Relationship Id="rId130" Type="http://schemas.openxmlformats.org/officeDocument/2006/relationships/image" Target="media/image6.gif"/><Relationship Id="rId368" Type="http://schemas.openxmlformats.org/officeDocument/2006/relationships/hyperlink" Target="http://files.stroyinf.ru/Data1/10/10520/" TargetMode="External"/><Relationship Id="rId575" Type="http://schemas.openxmlformats.org/officeDocument/2006/relationships/image" Target="media/image146.gif"/><Relationship Id="rId228" Type="http://schemas.openxmlformats.org/officeDocument/2006/relationships/hyperlink" Target="http://files.stroyinf.ru/Data1/2/2022/index.htm" TargetMode="External"/><Relationship Id="rId435" Type="http://schemas.openxmlformats.org/officeDocument/2006/relationships/hyperlink" Target="http://files.stroyinf.ru/Data1/10/10520/" TargetMode="External"/><Relationship Id="rId642" Type="http://schemas.openxmlformats.org/officeDocument/2006/relationships/hyperlink" Target="http://files.stroyinf.ru/Data1/10/10520/" TargetMode="External"/><Relationship Id="rId281" Type="http://schemas.openxmlformats.org/officeDocument/2006/relationships/hyperlink" Target="http://files.stroyinf.ru/Data1/10/10520/" TargetMode="External"/><Relationship Id="rId502" Type="http://schemas.openxmlformats.org/officeDocument/2006/relationships/hyperlink" Target="http://files.stroyinf.ru/Data1/10/10520/" TargetMode="External"/><Relationship Id="rId76" Type="http://schemas.openxmlformats.org/officeDocument/2006/relationships/hyperlink" Target="http://files.stroyinf.ru/Data1/10/10520/" TargetMode="External"/><Relationship Id="rId141" Type="http://schemas.openxmlformats.org/officeDocument/2006/relationships/image" Target="media/image16.gif"/><Relationship Id="rId379" Type="http://schemas.openxmlformats.org/officeDocument/2006/relationships/hyperlink" Target="http://files.stroyinf.ru/Data1/10/10520/" TargetMode="External"/><Relationship Id="rId586" Type="http://schemas.openxmlformats.org/officeDocument/2006/relationships/hyperlink" Target="http://files.stroyinf.ru/Data1/3/3571/index.htm" TargetMode="External"/><Relationship Id="rId7" Type="http://schemas.openxmlformats.org/officeDocument/2006/relationships/hyperlink" Target="http://files.stroyinf.ru/Data1/1/1881/index.htm" TargetMode="External"/><Relationship Id="rId239" Type="http://schemas.openxmlformats.org/officeDocument/2006/relationships/image" Target="media/image54.jpeg"/><Relationship Id="rId446" Type="http://schemas.openxmlformats.org/officeDocument/2006/relationships/hyperlink" Target="http://files.stroyinf.ru/Data1/10/10520/" TargetMode="External"/><Relationship Id="rId653" Type="http://schemas.openxmlformats.org/officeDocument/2006/relationships/hyperlink" Target="http://files.stroyinf.ru/Data1/10/10520/" TargetMode="External"/><Relationship Id="rId292" Type="http://schemas.openxmlformats.org/officeDocument/2006/relationships/image" Target="media/image67.gif"/><Relationship Id="rId306" Type="http://schemas.openxmlformats.org/officeDocument/2006/relationships/image" Target="media/image81.jpeg"/><Relationship Id="rId87" Type="http://schemas.openxmlformats.org/officeDocument/2006/relationships/hyperlink" Target="http://files.stroyinf.ru/Data1/10/10520/" TargetMode="External"/><Relationship Id="rId513" Type="http://schemas.openxmlformats.org/officeDocument/2006/relationships/image" Target="media/image125.gif"/><Relationship Id="rId597" Type="http://schemas.openxmlformats.org/officeDocument/2006/relationships/hyperlink" Target="http://files.stroyinf.ru/Data1/3/3546/index.htm" TargetMode="External"/><Relationship Id="rId152" Type="http://schemas.openxmlformats.org/officeDocument/2006/relationships/hyperlink" Target="http://files.stroyinf.ru/Data1/2/2025/index.htm" TargetMode="External"/><Relationship Id="rId457" Type="http://schemas.openxmlformats.org/officeDocument/2006/relationships/hyperlink" Target="http://files.stroyinf.ru/Data1/10/10520/" TargetMode="External"/><Relationship Id="rId664" Type="http://schemas.openxmlformats.org/officeDocument/2006/relationships/hyperlink" Target="http://files.stroyinf.ru/Data1/10/10520/" TargetMode="External"/><Relationship Id="rId14" Type="http://schemas.openxmlformats.org/officeDocument/2006/relationships/hyperlink" Target="http://files.stroyinf.ru/Data1/10/10520/" TargetMode="External"/><Relationship Id="rId317" Type="http://schemas.openxmlformats.org/officeDocument/2006/relationships/image" Target="media/image92.jpeg"/><Relationship Id="rId524" Type="http://schemas.openxmlformats.org/officeDocument/2006/relationships/hyperlink" Target="http://files.stroyinf.ru/Data1/10/10520/" TargetMode="External"/><Relationship Id="rId98" Type="http://schemas.openxmlformats.org/officeDocument/2006/relationships/hyperlink" Target="http://files.stroyinf.ru/Data1/10/10520/" TargetMode="External"/><Relationship Id="rId163" Type="http://schemas.openxmlformats.org/officeDocument/2006/relationships/hyperlink" Target="http://files.stroyinf.ru/Data1/10/10520/" TargetMode="External"/><Relationship Id="rId370" Type="http://schemas.openxmlformats.org/officeDocument/2006/relationships/hyperlink" Target="http://files.stroyinf.ru/Data1/10/10520/" TargetMode="External"/><Relationship Id="rId230" Type="http://schemas.openxmlformats.org/officeDocument/2006/relationships/hyperlink" Target="http://files.stroyinf.ru/Data1/10/10520/" TargetMode="External"/><Relationship Id="rId468" Type="http://schemas.openxmlformats.org/officeDocument/2006/relationships/hyperlink" Target="http://files.stroyinf.ru/Data1/3/3366/index.htm" TargetMode="External"/><Relationship Id="rId675" Type="http://schemas.openxmlformats.org/officeDocument/2006/relationships/hyperlink" Target="http://files.stroyinf.ru/Data1/10/10520/" TargetMode="External"/><Relationship Id="rId25" Type="http://schemas.openxmlformats.org/officeDocument/2006/relationships/hyperlink" Target="http://files.stroyinf.ru/Data1/3/3536/index.htm" TargetMode="External"/><Relationship Id="rId328" Type="http://schemas.openxmlformats.org/officeDocument/2006/relationships/image" Target="media/image103.jpeg"/><Relationship Id="rId535" Type="http://schemas.openxmlformats.org/officeDocument/2006/relationships/image" Target="media/image133.jpeg"/><Relationship Id="rId174" Type="http://schemas.openxmlformats.org/officeDocument/2006/relationships/image" Target="media/image26.gif"/><Relationship Id="rId381" Type="http://schemas.openxmlformats.org/officeDocument/2006/relationships/hyperlink" Target="http://files.stroyinf.ru/Data1/10/10520/" TargetMode="External"/><Relationship Id="rId602" Type="http://schemas.openxmlformats.org/officeDocument/2006/relationships/hyperlink" Target="http://files.stroyinf.ru/Data1/3/3565/index.htm" TargetMode="External"/><Relationship Id="rId241" Type="http://schemas.openxmlformats.org/officeDocument/2006/relationships/image" Target="media/image56.jpeg"/><Relationship Id="rId479" Type="http://schemas.openxmlformats.org/officeDocument/2006/relationships/hyperlink" Target="http://files.stroyinf.ru/Data1/10/10520/" TargetMode="External"/><Relationship Id="rId686" Type="http://schemas.openxmlformats.org/officeDocument/2006/relationships/hyperlink" Target="http://files.stroyinf.ru/Data1/10/10520/" TargetMode="External"/><Relationship Id="rId36" Type="http://schemas.openxmlformats.org/officeDocument/2006/relationships/hyperlink" Target="http://files.stroyinf.ru/Data1/2/2025/index.htm" TargetMode="External"/><Relationship Id="rId339" Type="http://schemas.openxmlformats.org/officeDocument/2006/relationships/image" Target="media/image113.jpeg"/><Relationship Id="rId546" Type="http://schemas.openxmlformats.org/officeDocument/2006/relationships/hyperlink" Target="http://files.stroyinf.ru/Data1/10/10520/" TargetMode="External"/><Relationship Id="rId101" Type="http://schemas.openxmlformats.org/officeDocument/2006/relationships/image" Target="media/image2.gif"/><Relationship Id="rId185" Type="http://schemas.openxmlformats.org/officeDocument/2006/relationships/hyperlink" Target="http://files.stroyinf.ru/Data1/10/10520/" TargetMode="External"/><Relationship Id="rId406" Type="http://schemas.openxmlformats.org/officeDocument/2006/relationships/hyperlink" Target="http://files.stroyinf.ru/Data1/10/10520/" TargetMode="External"/><Relationship Id="rId392" Type="http://schemas.openxmlformats.org/officeDocument/2006/relationships/hyperlink" Target="http://files.stroyinf.ru/Data1/10/10520/" TargetMode="External"/><Relationship Id="rId613" Type="http://schemas.openxmlformats.org/officeDocument/2006/relationships/hyperlink" Target="http://files.stroyinf.ru/Data1/3/3588/index.htm" TargetMode="External"/><Relationship Id="rId252" Type="http://schemas.openxmlformats.org/officeDocument/2006/relationships/hyperlink" Target="http://files.stroyinf.ru/Data1/10/10520/" TargetMode="External"/><Relationship Id="rId47" Type="http://schemas.openxmlformats.org/officeDocument/2006/relationships/hyperlink" Target="http://files.stroyinf.ru/Data1/3/3543/index.htm" TargetMode="External"/><Relationship Id="rId112" Type="http://schemas.openxmlformats.org/officeDocument/2006/relationships/hyperlink" Target="http://files.stroyinf.ru/Data1/10/10520/" TargetMode="External"/><Relationship Id="rId557" Type="http://schemas.openxmlformats.org/officeDocument/2006/relationships/image" Target="media/image138.gif"/><Relationship Id="rId196" Type="http://schemas.openxmlformats.org/officeDocument/2006/relationships/image" Target="media/image36.gif"/><Relationship Id="rId417" Type="http://schemas.openxmlformats.org/officeDocument/2006/relationships/hyperlink" Target="http://files.stroyinf.ru/Data1/10/10520/" TargetMode="External"/><Relationship Id="rId624" Type="http://schemas.openxmlformats.org/officeDocument/2006/relationships/hyperlink" Target="http://files.stroyinf.ru/Data1/2/2028/index.htm" TargetMode="External"/><Relationship Id="rId263" Type="http://schemas.openxmlformats.org/officeDocument/2006/relationships/hyperlink" Target="http://files.stroyinf.ru/Data1/10/10520/" TargetMode="External"/><Relationship Id="rId470" Type="http://schemas.openxmlformats.org/officeDocument/2006/relationships/hyperlink" Target="http://files.stroyinf.ru/Data1/10/10520/" TargetMode="External"/><Relationship Id="rId58" Type="http://schemas.openxmlformats.org/officeDocument/2006/relationships/hyperlink" Target="http://files.stroyinf.ru/Data1/8/8410/index.htm" TargetMode="External"/><Relationship Id="rId123" Type="http://schemas.openxmlformats.org/officeDocument/2006/relationships/hyperlink" Target="http://files.stroyinf.ru/Data1/10/10520/" TargetMode="External"/><Relationship Id="rId330" Type="http://schemas.openxmlformats.org/officeDocument/2006/relationships/image" Target="media/image105.jpeg"/><Relationship Id="rId568" Type="http://schemas.openxmlformats.org/officeDocument/2006/relationships/image" Target="media/image144.gif"/><Relationship Id="rId428" Type="http://schemas.openxmlformats.org/officeDocument/2006/relationships/hyperlink" Target="http://files.stroyinf.ru/Data1/10/10520/" TargetMode="External"/><Relationship Id="rId635" Type="http://schemas.openxmlformats.org/officeDocument/2006/relationships/hyperlink" Target="http://files.stroyinf.ru/Data1/10/10520/" TargetMode="External"/><Relationship Id="rId274" Type="http://schemas.openxmlformats.org/officeDocument/2006/relationships/hyperlink" Target="http://files.stroyinf.ru/Data1/10/10520/" TargetMode="External"/><Relationship Id="rId481" Type="http://schemas.openxmlformats.org/officeDocument/2006/relationships/image" Target="media/image119.gif"/><Relationship Id="rId69" Type="http://schemas.openxmlformats.org/officeDocument/2006/relationships/hyperlink" Target="http://files.stroyinf.ru/Data1/10/10520/" TargetMode="External"/><Relationship Id="rId134" Type="http://schemas.openxmlformats.org/officeDocument/2006/relationships/image" Target="media/image9.gif"/><Relationship Id="rId579" Type="http://schemas.openxmlformats.org/officeDocument/2006/relationships/hyperlink" Target="http://files.stroyinf.ru/Data1/10/10520/" TargetMode="External"/><Relationship Id="rId341" Type="http://schemas.openxmlformats.org/officeDocument/2006/relationships/image" Target="media/image115.jpeg"/><Relationship Id="rId439" Type="http://schemas.openxmlformats.org/officeDocument/2006/relationships/hyperlink" Target="http://files.stroyinf.ru/Data1/10/10520/" TargetMode="External"/><Relationship Id="rId646" Type="http://schemas.openxmlformats.org/officeDocument/2006/relationships/hyperlink" Target="http://files.stroyinf.ru/Data1/10/10520/" TargetMode="External"/><Relationship Id="rId201" Type="http://schemas.openxmlformats.org/officeDocument/2006/relationships/image" Target="media/image40.gif"/><Relationship Id="rId285" Type="http://schemas.openxmlformats.org/officeDocument/2006/relationships/image" Target="media/image60.gif"/><Relationship Id="rId506" Type="http://schemas.openxmlformats.org/officeDocument/2006/relationships/hyperlink" Target="http://files.stroyinf.ru/Data1/10/10520/" TargetMode="External"/><Relationship Id="rId492" Type="http://schemas.openxmlformats.org/officeDocument/2006/relationships/hyperlink" Target="http://files.stroyinf.ru/Data1/10/10520/" TargetMode="External"/><Relationship Id="rId145" Type="http://schemas.openxmlformats.org/officeDocument/2006/relationships/image" Target="media/image19.gif"/><Relationship Id="rId352" Type="http://schemas.openxmlformats.org/officeDocument/2006/relationships/hyperlink" Target="http://files.stroyinf.ru/Data1/3/3601/index.htm" TargetMode="External"/><Relationship Id="rId212" Type="http://schemas.openxmlformats.org/officeDocument/2006/relationships/image" Target="media/image47.gif"/><Relationship Id="rId657" Type="http://schemas.openxmlformats.org/officeDocument/2006/relationships/hyperlink" Target="http://files.stroyinf.ru/Data1/10/10520/" TargetMode="External"/><Relationship Id="rId296" Type="http://schemas.openxmlformats.org/officeDocument/2006/relationships/image" Target="media/image71.jpeg"/><Relationship Id="rId517" Type="http://schemas.openxmlformats.org/officeDocument/2006/relationships/hyperlink" Target="http://files.stroyinf.ru/Data1/10/10520/" TargetMode="External"/><Relationship Id="rId60" Type="http://schemas.openxmlformats.org/officeDocument/2006/relationships/hyperlink" Target="http://files.stroyinf.ru/Data1/10/10520/" TargetMode="External"/><Relationship Id="rId156" Type="http://schemas.openxmlformats.org/officeDocument/2006/relationships/hyperlink" Target="http://files.stroyinf.ru/Data1/10/10520/" TargetMode="External"/><Relationship Id="rId198" Type="http://schemas.openxmlformats.org/officeDocument/2006/relationships/image" Target="media/image37.gif"/><Relationship Id="rId321" Type="http://schemas.openxmlformats.org/officeDocument/2006/relationships/image" Target="media/image96.jpeg"/><Relationship Id="rId363" Type="http://schemas.openxmlformats.org/officeDocument/2006/relationships/hyperlink" Target="http://files.stroyinf.ru/Data1/10/10520/" TargetMode="External"/><Relationship Id="rId419" Type="http://schemas.openxmlformats.org/officeDocument/2006/relationships/hyperlink" Target="http://files.stroyinf.ru/Data1/10/10520/" TargetMode="External"/><Relationship Id="rId570" Type="http://schemas.openxmlformats.org/officeDocument/2006/relationships/hyperlink" Target="http://files.stroyinf.ru/Data1/10/10520/" TargetMode="External"/><Relationship Id="rId626" Type="http://schemas.openxmlformats.org/officeDocument/2006/relationships/hyperlink" Target="http://files.stroyinf.ru/Data1/10/10520/" TargetMode="External"/><Relationship Id="rId223" Type="http://schemas.openxmlformats.org/officeDocument/2006/relationships/hyperlink" Target="http://files.stroyinf.ru/Data1/2/2022/index.htm" TargetMode="External"/><Relationship Id="rId430" Type="http://schemas.openxmlformats.org/officeDocument/2006/relationships/hyperlink" Target="http://files.stroyinf.ru/Data1/10/10520/" TargetMode="External"/><Relationship Id="rId668" Type="http://schemas.openxmlformats.org/officeDocument/2006/relationships/hyperlink" Target="http://files.stroyinf.ru/Data1/10/10520/" TargetMode="External"/><Relationship Id="rId18" Type="http://schemas.openxmlformats.org/officeDocument/2006/relationships/hyperlink" Target="http://files.stroyinf.ru/Data1/1/1881/index.htm" TargetMode="External"/><Relationship Id="rId265" Type="http://schemas.openxmlformats.org/officeDocument/2006/relationships/hyperlink" Target="http://files.stroyinf.ru/Data1/10/10520/" TargetMode="External"/><Relationship Id="rId472" Type="http://schemas.openxmlformats.org/officeDocument/2006/relationships/hyperlink" Target="http://files.stroyinf.ru/Data1/10/10520/" TargetMode="External"/><Relationship Id="rId528" Type="http://schemas.openxmlformats.org/officeDocument/2006/relationships/hyperlink" Target="http://files.stroyinf.ru/Data1/10/10520/" TargetMode="External"/><Relationship Id="rId125" Type="http://schemas.openxmlformats.org/officeDocument/2006/relationships/hyperlink" Target="http://files.stroyinf.ru/Data1/10/10520/" TargetMode="External"/><Relationship Id="rId167" Type="http://schemas.openxmlformats.org/officeDocument/2006/relationships/hyperlink" Target="http://files.stroyinf.ru/Data1/10/10520/" TargetMode="External"/><Relationship Id="rId332" Type="http://schemas.openxmlformats.org/officeDocument/2006/relationships/image" Target="media/image106.jpeg"/><Relationship Id="rId374" Type="http://schemas.openxmlformats.org/officeDocument/2006/relationships/hyperlink" Target="http://files.stroyinf.ru/Data1/10/10520/" TargetMode="External"/><Relationship Id="rId581" Type="http://schemas.openxmlformats.org/officeDocument/2006/relationships/hyperlink" Target="http://files.stroyinf.ru/Data1/10/10520/" TargetMode="External"/><Relationship Id="rId71" Type="http://schemas.openxmlformats.org/officeDocument/2006/relationships/hyperlink" Target="http://files.stroyinf.ru/Data1/10/10520/" TargetMode="External"/><Relationship Id="rId234" Type="http://schemas.openxmlformats.org/officeDocument/2006/relationships/hyperlink" Target="http://files.stroyinf.ru/Data1/10/10520/" TargetMode="External"/><Relationship Id="rId637" Type="http://schemas.openxmlformats.org/officeDocument/2006/relationships/hyperlink" Target="http://files.stroyinf.ru/Data1/10/10520/" TargetMode="External"/><Relationship Id="rId679" Type="http://schemas.openxmlformats.org/officeDocument/2006/relationships/hyperlink" Target="http://files.stroyinf.ru/Data1/10/10520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files.stroyinf.ru/Data1/3/3403/index.htm" TargetMode="External"/><Relationship Id="rId276" Type="http://schemas.openxmlformats.org/officeDocument/2006/relationships/hyperlink" Target="http://files.stroyinf.ru/Data1/10/10520/" TargetMode="External"/><Relationship Id="rId441" Type="http://schemas.openxmlformats.org/officeDocument/2006/relationships/hyperlink" Target="http://files.stroyinf.ru/Data1/10/10520/" TargetMode="External"/><Relationship Id="rId483" Type="http://schemas.openxmlformats.org/officeDocument/2006/relationships/hyperlink" Target="http://files.stroyinf.ru/Data1/10/10520/" TargetMode="External"/><Relationship Id="rId539" Type="http://schemas.openxmlformats.org/officeDocument/2006/relationships/hyperlink" Target="http://files.stroyinf.ru/Data1/10/10520/" TargetMode="External"/><Relationship Id="rId690" Type="http://schemas.openxmlformats.org/officeDocument/2006/relationships/hyperlink" Target="http://files.stroyinf.ru/Data1/10/10520/" TargetMode="External"/><Relationship Id="rId40" Type="http://schemas.openxmlformats.org/officeDocument/2006/relationships/hyperlink" Target="http://files.stroyinf.ru/Data1/2/2022/index.htm" TargetMode="External"/><Relationship Id="rId136" Type="http://schemas.openxmlformats.org/officeDocument/2006/relationships/image" Target="media/image11.gif"/><Relationship Id="rId178" Type="http://schemas.openxmlformats.org/officeDocument/2006/relationships/hyperlink" Target="http://files.stroyinf.ru/Data1/10/10520/" TargetMode="External"/><Relationship Id="rId301" Type="http://schemas.openxmlformats.org/officeDocument/2006/relationships/image" Target="media/image76.jpeg"/><Relationship Id="rId343" Type="http://schemas.openxmlformats.org/officeDocument/2006/relationships/hyperlink" Target="http://files.stroyinf.ru/Data1/2/2022/index.htm" TargetMode="External"/><Relationship Id="rId550" Type="http://schemas.openxmlformats.org/officeDocument/2006/relationships/hyperlink" Target="http://files.stroyinf.ru/Data1/3/3610/index.htm" TargetMode="External"/><Relationship Id="rId82" Type="http://schemas.openxmlformats.org/officeDocument/2006/relationships/hyperlink" Target="http://files.stroyinf.ru/Data1/10/10520/" TargetMode="External"/><Relationship Id="rId203" Type="http://schemas.openxmlformats.org/officeDocument/2006/relationships/image" Target="media/image42.gif"/><Relationship Id="rId385" Type="http://schemas.openxmlformats.org/officeDocument/2006/relationships/hyperlink" Target="http://files.stroyinf.ru/Data1/10/10520/" TargetMode="External"/><Relationship Id="rId592" Type="http://schemas.openxmlformats.org/officeDocument/2006/relationships/hyperlink" Target="http://files.stroyinf.ru/Data1/3/3166/index.htm" TargetMode="External"/><Relationship Id="rId606" Type="http://schemas.openxmlformats.org/officeDocument/2006/relationships/hyperlink" Target="http://files.stroyinf.ru/Data1/3/3576/index.htm" TargetMode="External"/><Relationship Id="rId648" Type="http://schemas.openxmlformats.org/officeDocument/2006/relationships/hyperlink" Target="http://files.stroyinf.ru/Data1/10/10520/" TargetMode="External"/><Relationship Id="rId245" Type="http://schemas.openxmlformats.org/officeDocument/2006/relationships/hyperlink" Target="http://files.stroyinf.ru/Data1/10/10520/" TargetMode="External"/><Relationship Id="rId287" Type="http://schemas.openxmlformats.org/officeDocument/2006/relationships/image" Target="media/image62.jpeg"/><Relationship Id="rId410" Type="http://schemas.openxmlformats.org/officeDocument/2006/relationships/hyperlink" Target="http://files.stroyinf.ru/Data1/10/10520/" TargetMode="External"/><Relationship Id="rId452" Type="http://schemas.openxmlformats.org/officeDocument/2006/relationships/hyperlink" Target="http://files.stroyinf.ru/Data1/10/10520/" TargetMode="External"/><Relationship Id="rId494" Type="http://schemas.openxmlformats.org/officeDocument/2006/relationships/hyperlink" Target="http://files.stroyinf.ru/Data1/10/10520/" TargetMode="External"/><Relationship Id="rId508" Type="http://schemas.openxmlformats.org/officeDocument/2006/relationships/hyperlink" Target="http://files.stroyinf.ru/Data1/10/10520/" TargetMode="External"/><Relationship Id="rId105" Type="http://schemas.openxmlformats.org/officeDocument/2006/relationships/hyperlink" Target="http://files.stroyinf.ru/Data1/10/10520/" TargetMode="External"/><Relationship Id="rId147" Type="http://schemas.openxmlformats.org/officeDocument/2006/relationships/image" Target="media/image21.gif"/><Relationship Id="rId312" Type="http://schemas.openxmlformats.org/officeDocument/2006/relationships/image" Target="media/image87.jpeg"/><Relationship Id="rId354" Type="http://schemas.openxmlformats.org/officeDocument/2006/relationships/hyperlink" Target="http://files.stroyinf.ru/Data1/2/2022/index.htm" TargetMode="External"/><Relationship Id="rId51" Type="http://schemas.openxmlformats.org/officeDocument/2006/relationships/hyperlink" Target="http://files.stroyinf.ru/Data1/2/2022/index.htm" TargetMode="External"/><Relationship Id="rId93" Type="http://schemas.openxmlformats.org/officeDocument/2006/relationships/hyperlink" Target="http://files.stroyinf.ru/Data1/10/10520/" TargetMode="External"/><Relationship Id="rId189" Type="http://schemas.openxmlformats.org/officeDocument/2006/relationships/image" Target="media/image31.gif"/><Relationship Id="rId396" Type="http://schemas.openxmlformats.org/officeDocument/2006/relationships/hyperlink" Target="http://files.stroyinf.ru/Data1/10/10520/" TargetMode="External"/><Relationship Id="rId561" Type="http://schemas.openxmlformats.org/officeDocument/2006/relationships/image" Target="media/image139.gif"/><Relationship Id="rId617" Type="http://schemas.openxmlformats.org/officeDocument/2006/relationships/hyperlink" Target="http://files.stroyinf.ru/Data1/7/7311/index.htm" TargetMode="External"/><Relationship Id="rId659" Type="http://schemas.openxmlformats.org/officeDocument/2006/relationships/hyperlink" Target="http://files.stroyinf.ru/Data1/10/10520/" TargetMode="External"/><Relationship Id="rId214" Type="http://schemas.openxmlformats.org/officeDocument/2006/relationships/image" Target="media/image49.gif"/><Relationship Id="rId256" Type="http://schemas.openxmlformats.org/officeDocument/2006/relationships/hyperlink" Target="http://files.stroyinf.ru/Data1/10/10520/" TargetMode="External"/><Relationship Id="rId298" Type="http://schemas.openxmlformats.org/officeDocument/2006/relationships/image" Target="media/image73.jpeg"/><Relationship Id="rId421" Type="http://schemas.openxmlformats.org/officeDocument/2006/relationships/hyperlink" Target="http://files.stroyinf.ru/Data1/10/10520/" TargetMode="External"/><Relationship Id="rId463" Type="http://schemas.openxmlformats.org/officeDocument/2006/relationships/hyperlink" Target="http://files.stroyinf.ru/Data1/3/3546/index.htm" TargetMode="External"/><Relationship Id="rId519" Type="http://schemas.openxmlformats.org/officeDocument/2006/relationships/image" Target="media/image127.gif"/><Relationship Id="rId670" Type="http://schemas.openxmlformats.org/officeDocument/2006/relationships/hyperlink" Target="http://files.stroyinf.ru/Data1/10/10520/" TargetMode="External"/><Relationship Id="rId116" Type="http://schemas.openxmlformats.org/officeDocument/2006/relationships/hyperlink" Target="http://files.stroyinf.ru/Data1/10/10520/" TargetMode="External"/><Relationship Id="rId158" Type="http://schemas.openxmlformats.org/officeDocument/2006/relationships/hyperlink" Target="http://files.stroyinf.ru/Data1/10/10520/" TargetMode="External"/><Relationship Id="rId323" Type="http://schemas.openxmlformats.org/officeDocument/2006/relationships/image" Target="media/image98.jpeg"/><Relationship Id="rId530" Type="http://schemas.openxmlformats.org/officeDocument/2006/relationships/image" Target="media/image128.jpeg"/><Relationship Id="rId20" Type="http://schemas.openxmlformats.org/officeDocument/2006/relationships/hyperlink" Target="http://files.stroyinf.ru/Data1/1/1881/index.htm" TargetMode="External"/><Relationship Id="rId62" Type="http://schemas.openxmlformats.org/officeDocument/2006/relationships/hyperlink" Target="http://files.stroyinf.ru/Data1/2/2022/index.htm" TargetMode="External"/><Relationship Id="rId365" Type="http://schemas.openxmlformats.org/officeDocument/2006/relationships/hyperlink" Target="http://files.stroyinf.ru/Data1/10/10520/" TargetMode="External"/><Relationship Id="rId572" Type="http://schemas.openxmlformats.org/officeDocument/2006/relationships/image" Target="media/image145.gif"/><Relationship Id="rId628" Type="http://schemas.openxmlformats.org/officeDocument/2006/relationships/hyperlink" Target="http://files.stroyinf.ru/Data1/10/10520/" TargetMode="External"/><Relationship Id="rId225" Type="http://schemas.openxmlformats.org/officeDocument/2006/relationships/hyperlink" Target="http://files.stroyinf.ru/Data1/10/10520/" TargetMode="External"/><Relationship Id="rId267" Type="http://schemas.openxmlformats.org/officeDocument/2006/relationships/hyperlink" Target="http://files.stroyinf.ru/Data1/10/10520/" TargetMode="External"/><Relationship Id="rId432" Type="http://schemas.openxmlformats.org/officeDocument/2006/relationships/hyperlink" Target="http://files.stroyinf.ru/Data1/10/10520/" TargetMode="External"/><Relationship Id="rId474" Type="http://schemas.openxmlformats.org/officeDocument/2006/relationships/hyperlink" Target="http://files.stroyinf.ru/Data1/10/10520/" TargetMode="External"/><Relationship Id="rId127" Type="http://schemas.openxmlformats.org/officeDocument/2006/relationships/hyperlink" Target="http://files.stroyinf.ru/Data1/10/10520/" TargetMode="External"/><Relationship Id="rId681" Type="http://schemas.openxmlformats.org/officeDocument/2006/relationships/hyperlink" Target="http://files.stroyinf.ru/Data1/10/10520/" TargetMode="External"/><Relationship Id="rId31" Type="http://schemas.openxmlformats.org/officeDocument/2006/relationships/hyperlink" Target="http://files.stroyinf.ru/Data1/2/2025/index.htm" TargetMode="External"/><Relationship Id="rId73" Type="http://schemas.openxmlformats.org/officeDocument/2006/relationships/hyperlink" Target="http://files.stroyinf.ru/Data1/10/10520/" TargetMode="External"/><Relationship Id="rId169" Type="http://schemas.openxmlformats.org/officeDocument/2006/relationships/image" Target="media/image22.gif"/><Relationship Id="rId334" Type="http://schemas.openxmlformats.org/officeDocument/2006/relationships/image" Target="media/image108.jpeg"/><Relationship Id="rId376" Type="http://schemas.openxmlformats.org/officeDocument/2006/relationships/hyperlink" Target="http://files.stroyinf.ru/Data1/10/10520/" TargetMode="External"/><Relationship Id="rId541" Type="http://schemas.openxmlformats.org/officeDocument/2006/relationships/hyperlink" Target="http://files.stroyinf.ru/Data1/10/10520/" TargetMode="External"/><Relationship Id="rId583" Type="http://schemas.openxmlformats.org/officeDocument/2006/relationships/image" Target="media/image148.gif"/><Relationship Id="rId639" Type="http://schemas.openxmlformats.org/officeDocument/2006/relationships/hyperlink" Target="http://files.stroyinf.ru/Data1/10/10520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files.stroyinf.ru/Data1/2/2025/index.htm" TargetMode="External"/><Relationship Id="rId236" Type="http://schemas.openxmlformats.org/officeDocument/2006/relationships/hyperlink" Target="http://files.stroyinf.ru/Data1/2/2022/index.htm" TargetMode="External"/><Relationship Id="rId278" Type="http://schemas.openxmlformats.org/officeDocument/2006/relationships/hyperlink" Target="http://files.stroyinf.ru/Data1/10/10520/" TargetMode="External"/><Relationship Id="rId401" Type="http://schemas.openxmlformats.org/officeDocument/2006/relationships/hyperlink" Target="http://files.stroyinf.ru/Data1/10/10520/" TargetMode="External"/><Relationship Id="rId443" Type="http://schemas.openxmlformats.org/officeDocument/2006/relationships/hyperlink" Target="http://files.stroyinf.ru/Data1/10/10520/" TargetMode="External"/><Relationship Id="rId650" Type="http://schemas.openxmlformats.org/officeDocument/2006/relationships/hyperlink" Target="http://files.stroyinf.ru/Data1/10/10520/" TargetMode="External"/><Relationship Id="rId303" Type="http://schemas.openxmlformats.org/officeDocument/2006/relationships/image" Target="media/image78.jpeg"/><Relationship Id="rId485" Type="http://schemas.openxmlformats.org/officeDocument/2006/relationships/hyperlink" Target="http://files.stroyinf.ru/Data1/10/10520/" TargetMode="External"/><Relationship Id="rId692" Type="http://schemas.openxmlformats.org/officeDocument/2006/relationships/hyperlink" Target="http://files.stroyinf.ru/Data1/10/10520/" TargetMode="External"/><Relationship Id="rId42" Type="http://schemas.openxmlformats.org/officeDocument/2006/relationships/hyperlink" Target="http://files.stroyinf.ru/Data1/2/2022/index.htm" TargetMode="External"/><Relationship Id="rId84" Type="http://schemas.openxmlformats.org/officeDocument/2006/relationships/hyperlink" Target="http://files.stroyinf.ru/Data1/10/10520/" TargetMode="External"/><Relationship Id="rId138" Type="http://schemas.openxmlformats.org/officeDocument/2006/relationships/image" Target="media/image13.jpeg"/><Relationship Id="rId345" Type="http://schemas.openxmlformats.org/officeDocument/2006/relationships/hyperlink" Target="http://files.stroyinf.ru/Data1/3/3610/index.htm" TargetMode="External"/><Relationship Id="rId387" Type="http://schemas.openxmlformats.org/officeDocument/2006/relationships/hyperlink" Target="http://files.stroyinf.ru/Data1/10/10520/" TargetMode="External"/><Relationship Id="rId510" Type="http://schemas.openxmlformats.org/officeDocument/2006/relationships/hyperlink" Target="http://files.stroyinf.ru/Data1/10/10520/" TargetMode="External"/><Relationship Id="rId552" Type="http://schemas.openxmlformats.org/officeDocument/2006/relationships/hyperlink" Target="http://files.stroyinf.ru/Data1/10/10520/" TargetMode="External"/><Relationship Id="rId594" Type="http://schemas.openxmlformats.org/officeDocument/2006/relationships/hyperlink" Target="http://files.stroyinf.ru/Data1/3/3550/index.htm" TargetMode="External"/><Relationship Id="rId608" Type="http://schemas.openxmlformats.org/officeDocument/2006/relationships/hyperlink" Target="http://files.stroyinf.ru/Data1/3/3571/index.htm" TargetMode="External"/><Relationship Id="rId191" Type="http://schemas.openxmlformats.org/officeDocument/2006/relationships/image" Target="media/image32.gif"/><Relationship Id="rId205" Type="http://schemas.openxmlformats.org/officeDocument/2006/relationships/hyperlink" Target="http://files.stroyinf.ru/Data1/2/2022/index.htm" TargetMode="External"/><Relationship Id="rId247" Type="http://schemas.openxmlformats.org/officeDocument/2006/relationships/hyperlink" Target="http://files.stroyinf.ru/Data1/10/10520/" TargetMode="External"/><Relationship Id="rId412" Type="http://schemas.openxmlformats.org/officeDocument/2006/relationships/hyperlink" Target="http://files.stroyinf.ru/Data1/10/10520/" TargetMode="External"/><Relationship Id="rId107" Type="http://schemas.openxmlformats.org/officeDocument/2006/relationships/hyperlink" Target="http://files.stroyinf.ru/Data1/10/10520/" TargetMode="External"/><Relationship Id="rId289" Type="http://schemas.openxmlformats.org/officeDocument/2006/relationships/image" Target="media/image64.jpeg"/><Relationship Id="rId454" Type="http://schemas.openxmlformats.org/officeDocument/2006/relationships/hyperlink" Target="http://files.stroyinf.ru/Data1/10/10520/" TargetMode="External"/><Relationship Id="rId496" Type="http://schemas.openxmlformats.org/officeDocument/2006/relationships/hyperlink" Target="http://files.stroyinf.ru/Data1/10/10520/" TargetMode="External"/><Relationship Id="rId661" Type="http://schemas.openxmlformats.org/officeDocument/2006/relationships/hyperlink" Target="http://files.stroyinf.ru/Data1/10/10520/" TargetMode="External"/><Relationship Id="rId11" Type="http://schemas.openxmlformats.org/officeDocument/2006/relationships/hyperlink" Target="http://files.stroyinf.ru/Data1/2/2022/index.htm" TargetMode="External"/><Relationship Id="rId53" Type="http://schemas.openxmlformats.org/officeDocument/2006/relationships/hyperlink" Target="http://files.stroyinf.ru/Data1/2/2022/index.htm" TargetMode="External"/><Relationship Id="rId149" Type="http://schemas.openxmlformats.org/officeDocument/2006/relationships/hyperlink" Target="http://files.stroyinf.ru/Data1/10/10520/" TargetMode="External"/><Relationship Id="rId314" Type="http://schemas.openxmlformats.org/officeDocument/2006/relationships/image" Target="media/image89.jpeg"/><Relationship Id="rId356" Type="http://schemas.openxmlformats.org/officeDocument/2006/relationships/hyperlink" Target="http://files.stroyinf.ru/Data1/3/3608/index.htm" TargetMode="External"/><Relationship Id="rId398" Type="http://schemas.openxmlformats.org/officeDocument/2006/relationships/hyperlink" Target="http://files.stroyinf.ru/Data1/10/10520/" TargetMode="External"/><Relationship Id="rId521" Type="http://schemas.openxmlformats.org/officeDocument/2006/relationships/hyperlink" Target="http://files.stroyinf.ru/Data1/10/10520/" TargetMode="External"/><Relationship Id="rId563" Type="http://schemas.openxmlformats.org/officeDocument/2006/relationships/hyperlink" Target="http://files.stroyinf.ru/Data1/10/10520/" TargetMode="External"/><Relationship Id="rId619" Type="http://schemas.openxmlformats.org/officeDocument/2006/relationships/hyperlink" Target="http://files.stroyinf.ru/Data1/2/2025/index.htm" TargetMode="External"/><Relationship Id="rId95" Type="http://schemas.openxmlformats.org/officeDocument/2006/relationships/hyperlink" Target="http://files.stroyinf.ru/Data1/10/10520/" TargetMode="External"/><Relationship Id="rId160" Type="http://schemas.openxmlformats.org/officeDocument/2006/relationships/hyperlink" Target="http://files.stroyinf.ru/Data1/10/10520/" TargetMode="External"/><Relationship Id="rId216" Type="http://schemas.openxmlformats.org/officeDocument/2006/relationships/image" Target="media/image51.gif"/><Relationship Id="rId423" Type="http://schemas.openxmlformats.org/officeDocument/2006/relationships/hyperlink" Target="http://files.stroyinf.ru/Data1/10/10520/" TargetMode="External"/><Relationship Id="rId258" Type="http://schemas.openxmlformats.org/officeDocument/2006/relationships/hyperlink" Target="http://files.stroyinf.ru/Data1/10/10520/" TargetMode="External"/><Relationship Id="rId465" Type="http://schemas.openxmlformats.org/officeDocument/2006/relationships/hyperlink" Target="http://files.stroyinf.ru/Data1/3/3608/index.htm" TargetMode="External"/><Relationship Id="rId630" Type="http://schemas.openxmlformats.org/officeDocument/2006/relationships/hyperlink" Target="http://files.stroyinf.ru/Data1/10/10520/" TargetMode="External"/><Relationship Id="rId672" Type="http://schemas.openxmlformats.org/officeDocument/2006/relationships/hyperlink" Target="http://files.stroyinf.ru/Data1/10/10520/" TargetMode="External"/><Relationship Id="rId22" Type="http://schemas.openxmlformats.org/officeDocument/2006/relationships/hyperlink" Target="http://files.stroyinf.ru/Data1/10/10520/" TargetMode="External"/><Relationship Id="rId64" Type="http://schemas.openxmlformats.org/officeDocument/2006/relationships/hyperlink" Target="http://files.stroyinf.ru/Data1/2/2025/index.htm" TargetMode="External"/><Relationship Id="rId118" Type="http://schemas.openxmlformats.org/officeDocument/2006/relationships/hyperlink" Target="http://files.stroyinf.ru/Data1/10/10520/" TargetMode="External"/><Relationship Id="rId325" Type="http://schemas.openxmlformats.org/officeDocument/2006/relationships/image" Target="media/image100.jpeg"/><Relationship Id="rId367" Type="http://schemas.openxmlformats.org/officeDocument/2006/relationships/hyperlink" Target="http://files.stroyinf.ru/Data1/10/10520/" TargetMode="External"/><Relationship Id="rId532" Type="http://schemas.openxmlformats.org/officeDocument/2006/relationships/image" Target="media/image130.jpeg"/><Relationship Id="rId574" Type="http://schemas.openxmlformats.org/officeDocument/2006/relationships/hyperlink" Target="http://files.stroyinf.ru/Data1/10/10520/" TargetMode="External"/><Relationship Id="rId171" Type="http://schemas.openxmlformats.org/officeDocument/2006/relationships/hyperlink" Target="http://files.stroyinf.ru/Data1/2/2025/index.htm" TargetMode="External"/><Relationship Id="rId227" Type="http://schemas.openxmlformats.org/officeDocument/2006/relationships/hyperlink" Target="http://files.stroyinf.ru/Data1/2/2025/index.htm" TargetMode="External"/><Relationship Id="rId269" Type="http://schemas.openxmlformats.org/officeDocument/2006/relationships/hyperlink" Target="http://files.stroyinf.ru/Data1/10/10520/" TargetMode="External"/><Relationship Id="rId434" Type="http://schemas.openxmlformats.org/officeDocument/2006/relationships/hyperlink" Target="http://files.stroyinf.ru/Data1/10/10520/" TargetMode="External"/><Relationship Id="rId476" Type="http://schemas.openxmlformats.org/officeDocument/2006/relationships/hyperlink" Target="http://files.stroyinf.ru/Data1/10/10520/" TargetMode="External"/><Relationship Id="rId641" Type="http://schemas.openxmlformats.org/officeDocument/2006/relationships/hyperlink" Target="http://files.stroyinf.ru/Data1/10/10520/" TargetMode="External"/><Relationship Id="rId683" Type="http://schemas.openxmlformats.org/officeDocument/2006/relationships/hyperlink" Target="http://files.stroyinf.ru/Data1/10/10520/" TargetMode="External"/><Relationship Id="rId33" Type="http://schemas.openxmlformats.org/officeDocument/2006/relationships/hyperlink" Target="http://files.stroyinf.ru/Data1/2/2025/index.htm" TargetMode="External"/><Relationship Id="rId129" Type="http://schemas.openxmlformats.org/officeDocument/2006/relationships/image" Target="media/image5.gif"/><Relationship Id="rId280" Type="http://schemas.openxmlformats.org/officeDocument/2006/relationships/hyperlink" Target="http://files.stroyinf.ru/Data1/10/10520/" TargetMode="External"/><Relationship Id="rId336" Type="http://schemas.openxmlformats.org/officeDocument/2006/relationships/image" Target="media/image110.jpeg"/><Relationship Id="rId501" Type="http://schemas.openxmlformats.org/officeDocument/2006/relationships/image" Target="media/image123.gif"/><Relationship Id="rId543" Type="http://schemas.openxmlformats.org/officeDocument/2006/relationships/hyperlink" Target="http://files.stroyinf.ru/Data1/10/10520/" TargetMode="External"/><Relationship Id="rId75" Type="http://schemas.openxmlformats.org/officeDocument/2006/relationships/hyperlink" Target="http://files.stroyinf.ru/Data1/10/10520/" TargetMode="External"/><Relationship Id="rId140" Type="http://schemas.openxmlformats.org/officeDocument/2006/relationships/image" Target="media/image15.gif"/><Relationship Id="rId182" Type="http://schemas.openxmlformats.org/officeDocument/2006/relationships/image" Target="media/image28.gif"/><Relationship Id="rId378" Type="http://schemas.openxmlformats.org/officeDocument/2006/relationships/hyperlink" Target="http://files.stroyinf.ru/Data1/10/10520/" TargetMode="External"/><Relationship Id="rId403" Type="http://schemas.openxmlformats.org/officeDocument/2006/relationships/image" Target="media/image117.gif"/><Relationship Id="rId585" Type="http://schemas.openxmlformats.org/officeDocument/2006/relationships/image" Target="media/image150.gif"/><Relationship Id="rId6" Type="http://schemas.openxmlformats.org/officeDocument/2006/relationships/hyperlink" Target="http://files.stroyinf.ru/Data1/2/2025/index.htm" TargetMode="External"/><Relationship Id="rId238" Type="http://schemas.openxmlformats.org/officeDocument/2006/relationships/hyperlink" Target="http://files.stroyinf.ru/Data1/2/2025/index.htm" TargetMode="External"/><Relationship Id="rId445" Type="http://schemas.openxmlformats.org/officeDocument/2006/relationships/hyperlink" Target="http://files.stroyinf.ru/Data1/10/10520/" TargetMode="External"/><Relationship Id="rId487" Type="http://schemas.openxmlformats.org/officeDocument/2006/relationships/hyperlink" Target="http://files.stroyinf.ru/Data1/10/10520/" TargetMode="External"/><Relationship Id="rId610" Type="http://schemas.openxmlformats.org/officeDocument/2006/relationships/hyperlink" Target="http://files.stroyinf.ru/Data1/3/3578/index.htm" TargetMode="External"/><Relationship Id="rId652" Type="http://schemas.openxmlformats.org/officeDocument/2006/relationships/hyperlink" Target="http://files.stroyinf.ru/Data1/10/10520/" TargetMode="External"/><Relationship Id="rId694" Type="http://schemas.openxmlformats.org/officeDocument/2006/relationships/theme" Target="theme/theme1.xml"/><Relationship Id="rId291" Type="http://schemas.openxmlformats.org/officeDocument/2006/relationships/image" Target="media/image66.jpeg"/><Relationship Id="rId305" Type="http://schemas.openxmlformats.org/officeDocument/2006/relationships/image" Target="media/image80.jpeg"/><Relationship Id="rId347" Type="http://schemas.openxmlformats.org/officeDocument/2006/relationships/hyperlink" Target="http://files.stroyinf.ru/Data1/10/10520/" TargetMode="External"/><Relationship Id="rId512" Type="http://schemas.openxmlformats.org/officeDocument/2006/relationships/image" Target="media/image124.gif"/><Relationship Id="rId44" Type="http://schemas.openxmlformats.org/officeDocument/2006/relationships/hyperlink" Target="http://files.stroyinf.ru/Data1/2/2022/index.htm" TargetMode="External"/><Relationship Id="rId86" Type="http://schemas.openxmlformats.org/officeDocument/2006/relationships/hyperlink" Target="http://files.stroyinf.ru/Data1/10/10520/" TargetMode="External"/><Relationship Id="rId151" Type="http://schemas.openxmlformats.org/officeDocument/2006/relationships/hyperlink" Target="http://files.stroyinf.ru/Data1/10/10520/" TargetMode="External"/><Relationship Id="rId389" Type="http://schemas.openxmlformats.org/officeDocument/2006/relationships/hyperlink" Target="http://files.stroyinf.ru/Data1/10/10520/" TargetMode="External"/><Relationship Id="rId554" Type="http://schemas.openxmlformats.org/officeDocument/2006/relationships/hyperlink" Target="http://files.stroyinf.ru/Data1/3/3572/index.htm" TargetMode="External"/><Relationship Id="rId596" Type="http://schemas.openxmlformats.org/officeDocument/2006/relationships/hyperlink" Target="http://files.stroyinf.ru/Data1/3/3531/index.htm" TargetMode="External"/><Relationship Id="rId193" Type="http://schemas.openxmlformats.org/officeDocument/2006/relationships/image" Target="media/image34.gif"/><Relationship Id="rId207" Type="http://schemas.openxmlformats.org/officeDocument/2006/relationships/image" Target="media/image45.gif"/><Relationship Id="rId249" Type="http://schemas.openxmlformats.org/officeDocument/2006/relationships/hyperlink" Target="http://files.stroyinf.ru/Data1/10/10520/" TargetMode="External"/><Relationship Id="rId414" Type="http://schemas.openxmlformats.org/officeDocument/2006/relationships/hyperlink" Target="http://files.stroyinf.ru/Data1/10/10520/" TargetMode="External"/><Relationship Id="rId456" Type="http://schemas.openxmlformats.org/officeDocument/2006/relationships/hyperlink" Target="http://files.stroyinf.ru/Data1/10/10520/" TargetMode="External"/><Relationship Id="rId498" Type="http://schemas.openxmlformats.org/officeDocument/2006/relationships/hyperlink" Target="http://files.stroyinf.ru/Data1/10/10520/" TargetMode="External"/><Relationship Id="rId621" Type="http://schemas.openxmlformats.org/officeDocument/2006/relationships/hyperlink" Target="http://files.stroyinf.ru/Data1/1/1760/index.htm" TargetMode="External"/><Relationship Id="rId663" Type="http://schemas.openxmlformats.org/officeDocument/2006/relationships/hyperlink" Target="http://files.stroyinf.ru/Data1/10/10520/" TargetMode="External"/><Relationship Id="rId13" Type="http://schemas.openxmlformats.org/officeDocument/2006/relationships/hyperlink" Target="http://files.stroyinf.ru/Data1/10/10520/" TargetMode="External"/><Relationship Id="rId109" Type="http://schemas.openxmlformats.org/officeDocument/2006/relationships/hyperlink" Target="http://files.stroyinf.ru/Data1/10/10520/" TargetMode="External"/><Relationship Id="rId260" Type="http://schemas.openxmlformats.org/officeDocument/2006/relationships/hyperlink" Target="http://files.stroyinf.ru/Data1/10/10520/" TargetMode="External"/><Relationship Id="rId316" Type="http://schemas.openxmlformats.org/officeDocument/2006/relationships/image" Target="media/image91.jpeg"/><Relationship Id="rId523" Type="http://schemas.openxmlformats.org/officeDocument/2006/relationships/hyperlink" Target="http://files.stroyinf.ru/Data1/10/10520/" TargetMode="External"/><Relationship Id="rId55" Type="http://schemas.openxmlformats.org/officeDocument/2006/relationships/hyperlink" Target="http://files.stroyinf.ru/Data1/2/2022/index.htm" TargetMode="External"/><Relationship Id="rId97" Type="http://schemas.openxmlformats.org/officeDocument/2006/relationships/hyperlink" Target="http://files.stroyinf.ru/Data1/10/10520/" TargetMode="External"/><Relationship Id="rId120" Type="http://schemas.openxmlformats.org/officeDocument/2006/relationships/hyperlink" Target="http://files.stroyinf.ru/Data1/2/2025/index.htm" TargetMode="External"/><Relationship Id="rId358" Type="http://schemas.openxmlformats.org/officeDocument/2006/relationships/hyperlink" Target="http://files.stroyinf.ru/Data1/10/10520/" TargetMode="External"/><Relationship Id="rId565" Type="http://schemas.openxmlformats.org/officeDocument/2006/relationships/image" Target="media/image141.gif"/><Relationship Id="rId162" Type="http://schemas.openxmlformats.org/officeDocument/2006/relationships/hyperlink" Target="http://files.stroyinf.ru/Data1/10/10520/" TargetMode="External"/><Relationship Id="rId218" Type="http://schemas.openxmlformats.org/officeDocument/2006/relationships/hyperlink" Target="http://files.stroyinf.ru/Data1/10/10520/" TargetMode="External"/><Relationship Id="rId425" Type="http://schemas.openxmlformats.org/officeDocument/2006/relationships/hyperlink" Target="http://files.stroyinf.ru/Data1/10/10520/" TargetMode="External"/><Relationship Id="rId467" Type="http://schemas.openxmlformats.org/officeDocument/2006/relationships/hyperlink" Target="http://files.stroyinf.ru/Data1/3/3308/index.htm" TargetMode="External"/><Relationship Id="rId632" Type="http://schemas.openxmlformats.org/officeDocument/2006/relationships/hyperlink" Target="http://files.stroyinf.ru/Data1/10/10520/" TargetMode="External"/><Relationship Id="rId271" Type="http://schemas.openxmlformats.org/officeDocument/2006/relationships/hyperlink" Target="http://files.stroyinf.ru/Data1/10/10520/" TargetMode="External"/><Relationship Id="rId674" Type="http://schemas.openxmlformats.org/officeDocument/2006/relationships/hyperlink" Target="http://files.stroyinf.ru/Data1/10/10520/" TargetMode="External"/><Relationship Id="rId24" Type="http://schemas.openxmlformats.org/officeDocument/2006/relationships/hyperlink" Target="http://files.stroyinf.ru/Data1/3/3543/index.htm" TargetMode="External"/><Relationship Id="rId66" Type="http://schemas.openxmlformats.org/officeDocument/2006/relationships/hyperlink" Target="http://files.stroyinf.ru/Data1/10/10520/" TargetMode="External"/><Relationship Id="rId131" Type="http://schemas.openxmlformats.org/officeDocument/2006/relationships/image" Target="media/image7.gif"/><Relationship Id="rId327" Type="http://schemas.openxmlformats.org/officeDocument/2006/relationships/image" Target="media/image102.jpeg"/><Relationship Id="rId369" Type="http://schemas.openxmlformats.org/officeDocument/2006/relationships/hyperlink" Target="http://files.stroyinf.ru/Data1/10/10520/" TargetMode="External"/><Relationship Id="rId534" Type="http://schemas.openxmlformats.org/officeDocument/2006/relationships/image" Target="media/image132.gif"/><Relationship Id="rId576" Type="http://schemas.openxmlformats.org/officeDocument/2006/relationships/hyperlink" Target="http://files.stroyinf.ru/Data1/10/10520/" TargetMode="External"/><Relationship Id="rId173" Type="http://schemas.openxmlformats.org/officeDocument/2006/relationships/image" Target="media/image25.gif"/><Relationship Id="rId229" Type="http://schemas.openxmlformats.org/officeDocument/2006/relationships/hyperlink" Target="http://files.stroyinf.ru/Data1/2/2025/index.htm" TargetMode="External"/><Relationship Id="rId380" Type="http://schemas.openxmlformats.org/officeDocument/2006/relationships/hyperlink" Target="http://files.stroyinf.ru/Data1/10/10520/" TargetMode="External"/><Relationship Id="rId436" Type="http://schemas.openxmlformats.org/officeDocument/2006/relationships/hyperlink" Target="http://files.stroyinf.ru/Data1/10/10520/" TargetMode="External"/><Relationship Id="rId601" Type="http://schemas.openxmlformats.org/officeDocument/2006/relationships/hyperlink" Target="http://files.stroyinf.ru/Data1/3/3555/index.htm" TargetMode="External"/><Relationship Id="rId643" Type="http://schemas.openxmlformats.org/officeDocument/2006/relationships/hyperlink" Target="http://files.stroyinf.ru/Data1/10/10520/" TargetMode="External"/><Relationship Id="rId240" Type="http://schemas.openxmlformats.org/officeDocument/2006/relationships/image" Target="media/image55.jpeg"/><Relationship Id="rId478" Type="http://schemas.openxmlformats.org/officeDocument/2006/relationships/hyperlink" Target="http://files.stroyinf.ru/Data1/10/10520/" TargetMode="External"/><Relationship Id="rId685" Type="http://schemas.openxmlformats.org/officeDocument/2006/relationships/hyperlink" Target="http://files.stroyinf.ru/Data1/10/10520/" TargetMode="External"/><Relationship Id="rId35" Type="http://schemas.openxmlformats.org/officeDocument/2006/relationships/hyperlink" Target="http://files.stroyinf.ru/Data1/10/10520/" TargetMode="External"/><Relationship Id="rId77" Type="http://schemas.openxmlformats.org/officeDocument/2006/relationships/hyperlink" Target="http://files.stroyinf.ru/Data1/10/10520/" TargetMode="External"/><Relationship Id="rId100" Type="http://schemas.openxmlformats.org/officeDocument/2006/relationships/hyperlink" Target="http://files.stroyinf.ru/Data1/2/2025/index.htm" TargetMode="External"/><Relationship Id="rId282" Type="http://schemas.openxmlformats.org/officeDocument/2006/relationships/image" Target="media/image57.jpeg"/><Relationship Id="rId338" Type="http://schemas.openxmlformats.org/officeDocument/2006/relationships/image" Target="media/image112.jpeg"/><Relationship Id="rId503" Type="http://schemas.openxmlformats.org/officeDocument/2006/relationships/hyperlink" Target="http://files.stroyinf.ru/Data1/10/10520/" TargetMode="External"/><Relationship Id="rId545" Type="http://schemas.openxmlformats.org/officeDocument/2006/relationships/hyperlink" Target="http://files.stroyinf.ru/Data1/10/10520/" TargetMode="External"/><Relationship Id="rId587" Type="http://schemas.openxmlformats.org/officeDocument/2006/relationships/hyperlink" Target="http://files.stroyinf.ru/Data1/3/3571/index.htm" TargetMode="External"/><Relationship Id="rId8" Type="http://schemas.openxmlformats.org/officeDocument/2006/relationships/hyperlink" Target="http://files.stroyinf.ru/Data1/1/1760/index.htm" TargetMode="External"/><Relationship Id="rId142" Type="http://schemas.openxmlformats.org/officeDocument/2006/relationships/image" Target="media/image17.gif"/><Relationship Id="rId184" Type="http://schemas.openxmlformats.org/officeDocument/2006/relationships/hyperlink" Target="http://files.stroyinf.ru/Data1/10/10520/" TargetMode="External"/><Relationship Id="rId391" Type="http://schemas.openxmlformats.org/officeDocument/2006/relationships/hyperlink" Target="http://files.stroyinf.ru/Data1/2/2022/index.htm" TargetMode="External"/><Relationship Id="rId405" Type="http://schemas.openxmlformats.org/officeDocument/2006/relationships/hyperlink" Target="http://files.stroyinf.ru/Data1/10/10520/" TargetMode="External"/><Relationship Id="rId447" Type="http://schemas.openxmlformats.org/officeDocument/2006/relationships/hyperlink" Target="http://files.stroyinf.ru/Data1/10/10520/" TargetMode="External"/><Relationship Id="rId612" Type="http://schemas.openxmlformats.org/officeDocument/2006/relationships/hyperlink" Target="http://files.stroyinf.ru/Data1/3/3593/index.htm" TargetMode="External"/><Relationship Id="rId251" Type="http://schemas.openxmlformats.org/officeDocument/2006/relationships/hyperlink" Target="http://files.stroyinf.ru/Data1/10/10520/" TargetMode="External"/><Relationship Id="rId489" Type="http://schemas.openxmlformats.org/officeDocument/2006/relationships/hyperlink" Target="http://files.stroyinf.ru/Data1/10/10520/" TargetMode="External"/><Relationship Id="rId654" Type="http://schemas.openxmlformats.org/officeDocument/2006/relationships/hyperlink" Target="http://files.stroyinf.ru/Data1/10/10520/" TargetMode="External"/><Relationship Id="rId46" Type="http://schemas.openxmlformats.org/officeDocument/2006/relationships/hyperlink" Target="http://files.stroyinf.ru/Data1/3/3620/index.htm" TargetMode="External"/><Relationship Id="rId293" Type="http://schemas.openxmlformats.org/officeDocument/2006/relationships/image" Target="media/image68.jpeg"/><Relationship Id="rId307" Type="http://schemas.openxmlformats.org/officeDocument/2006/relationships/image" Target="media/image82.gif"/><Relationship Id="rId349" Type="http://schemas.openxmlformats.org/officeDocument/2006/relationships/hyperlink" Target="http://files.stroyinf.ru/Data1/10/10520/" TargetMode="External"/><Relationship Id="rId514" Type="http://schemas.openxmlformats.org/officeDocument/2006/relationships/image" Target="media/image126.gif"/><Relationship Id="rId556" Type="http://schemas.openxmlformats.org/officeDocument/2006/relationships/hyperlink" Target="http://files.stroyinf.ru/Data1/10/10520/" TargetMode="External"/><Relationship Id="rId88" Type="http://schemas.openxmlformats.org/officeDocument/2006/relationships/hyperlink" Target="http://files.stroyinf.ru/Data1/10/10520/" TargetMode="External"/><Relationship Id="rId111" Type="http://schemas.openxmlformats.org/officeDocument/2006/relationships/image" Target="media/image3.gif"/><Relationship Id="rId153" Type="http://schemas.openxmlformats.org/officeDocument/2006/relationships/hyperlink" Target="http://files.stroyinf.ru/Data1/2/2025/index.htm" TargetMode="External"/><Relationship Id="rId195" Type="http://schemas.openxmlformats.org/officeDocument/2006/relationships/image" Target="media/image35.gif"/><Relationship Id="rId209" Type="http://schemas.openxmlformats.org/officeDocument/2006/relationships/hyperlink" Target="http://files.stroyinf.ru/Data1/10/10520/" TargetMode="External"/><Relationship Id="rId360" Type="http://schemas.openxmlformats.org/officeDocument/2006/relationships/hyperlink" Target="http://files.stroyinf.ru/Data1/10/10520/" TargetMode="External"/><Relationship Id="rId416" Type="http://schemas.openxmlformats.org/officeDocument/2006/relationships/hyperlink" Target="http://files.stroyinf.ru/Data1/10/10520/" TargetMode="External"/><Relationship Id="rId598" Type="http://schemas.openxmlformats.org/officeDocument/2006/relationships/hyperlink" Target="http://files.stroyinf.ru/Data1/3/3547/index.htm" TargetMode="External"/><Relationship Id="rId220" Type="http://schemas.openxmlformats.org/officeDocument/2006/relationships/image" Target="media/image53.gif"/><Relationship Id="rId458" Type="http://schemas.openxmlformats.org/officeDocument/2006/relationships/hyperlink" Target="http://files.stroyinf.ru/Data1/10/10520/" TargetMode="External"/><Relationship Id="rId623" Type="http://schemas.openxmlformats.org/officeDocument/2006/relationships/hyperlink" Target="http://files.stroyinf.ru/Data1/1/1801/index.htm" TargetMode="External"/><Relationship Id="rId665" Type="http://schemas.openxmlformats.org/officeDocument/2006/relationships/hyperlink" Target="http://files.stroyinf.ru/Data1/10/10520/" TargetMode="External"/><Relationship Id="rId15" Type="http://schemas.openxmlformats.org/officeDocument/2006/relationships/hyperlink" Target="http://files.stroyinf.ru/Data1/1/1881/index.htm" TargetMode="External"/><Relationship Id="rId57" Type="http://schemas.openxmlformats.org/officeDocument/2006/relationships/hyperlink" Target="http://files.stroyinf.ru/Data1/2/2025/index.htm" TargetMode="External"/><Relationship Id="rId262" Type="http://schemas.openxmlformats.org/officeDocument/2006/relationships/hyperlink" Target="http://files.stroyinf.ru/Data1/10/10520/" TargetMode="External"/><Relationship Id="rId318" Type="http://schemas.openxmlformats.org/officeDocument/2006/relationships/image" Target="media/image93.jpeg"/><Relationship Id="rId525" Type="http://schemas.openxmlformats.org/officeDocument/2006/relationships/hyperlink" Target="http://files.stroyinf.ru/Data1/10/10520/" TargetMode="External"/><Relationship Id="rId567" Type="http://schemas.openxmlformats.org/officeDocument/2006/relationships/image" Target="media/image143.gif"/><Relationship Id="rId99" Type="http://schemas.openxmlformats.org/officeDocument/2006/relationships/hyperlink" Target="http://files.stroyinf.ru/Data1/10/10520/" TargetMode="External"/><Relationship Id="rId122" Type="http://schemas.openxmlformats.org/officeDocument/2006/relationships/hyperlink" Target="http://files.stroyinf.ru/Data1/10/10520/" TargetMode="External"/><Relationship Id="rId164" Type="http://schemas.openxmlformats.org/officeDocument/2006/relationships/hyperlink" Target="http://files.stroyinf.ru/Data1/2/2022/index.htm" TargetMode="External"/><Relationship Id="rId371" Type="http://schemas.openxmlformats.org/officeDocument/2006/relationships/hyperlink" Target="http://files.stroyinf.ru/Data1/10/10520/" TargetMode="External"/><Relationship Id="rId427" Type="http://schemas.openxmlformats.org/officeDocument/2006/relationships/hyperlink" Target="http://files.stroyinf.ru/Data1/10/10520/" TargetMode="External"/><Relationship Id="rId469" Type="http://schemas.openxmlformats.org/officeDocument/2006/relationships/hyperlink" Target="http://files.stroyinf.ru/Data1/3/3968/index.htm" TargetMode="External"/><Relationship Id="rId634" Type="http://schemas.openxmlformats.org/officeDocument/2006/relationships/hyperlink" Target="http://files.stroyinf.ru/Data1/10/10520/" TargetMode="External"/><Relationship Id="rId676" Type="http://schemas.openxmlformats.org/officeDocument/2006/relationships/hyperlink" Target="http://files.stroyinf.ru/Data1/10/10520/" TargetMode="External"/><Relationship Id="rId26" Type="http://schemas.openxmlformats.org/officeDocument/2006/relationships/hyperlink" Target="http://files.stroyinf.ru/Data1/8/8410/index.htm" TargetMode="External"/><Relationship Id="rId231" Type="http://schemas.openxmlformats.org/officeDocument/2006/relationships/hyperlink" Target="http://files.stroyinf.ru/Data1/10/10520/" TargetMode="External"/><Relationship Id="rId273" Type="http://schemas.openxmlformats.org/officeDocument/2006/relationships/hyperlink" Target="http://files.stroyinf.ru/Data1/10/10520/" TargetMode="External"/><Relationship Id="rId329" Type="http://schemas.openxmlformats.org/officeDocument/2006/relationships/image" Target="media/image104.jpeg"/><Relationship Id="rId480" Type="http://schemas.openxmlformats.org/officeDocument/2006/relationships/image" Target="media/image118.jpeg"/><Relationship Id="rId536" Type="http://schemas.openxmlformats.org/officeDocument/2006/relationships/image" Target="media/image134.jpeg"/><Relationship Id="rId68" Type="http://schemas.openxmlformats.org/officeDocument/2006/relationships/hyperlink" Target="http://files.stroyinf.ru/Data1/10/10520/" TargetMode="External"/><Relationship Id="rId133" Type="http://schemas.openxmlformats.org/officeDocument/2006/relationships/image" Target="media/image8.jpeg"/><Relationship Id="rId175" Type="http://schemas.openxmlformats.org/officeDocument/2006/relationships/hyperlink" Target="http://files.stroyinf.ru/Data1/10/10520/" TargetMode="External"/><Relationship Id="rId340" Type="http://schemas.openxmlformats.org/officeDocument/2006/relationships/image" Target="media/image114.jpeg"/><Relationship Id="rId578" Type="http://schemas.openxmlformats.org/officeDocument/2006/relationships/hyperlink" Target="http://files.stroyinf.ru/Data1/10/10520/" TargetMode="External"/><Relationship Id="rId200" Type="http://schemas.openxmlformats.org/officeDocument/2006/relationships/image" Target="media/image39.gif"/><Relationship Id="rId382" Type="http://schemas.openxmlformats.org/officeDocument/2006/relationships/hyperlink" Target="http://files.stroyinf.ru/Data1/10/10520/" TargetMode="External"/><Relationship Id="rId438" Type="http://schemas.openxmlformats.org/officeDocument/2006/relationships/hyperlink" Target="http://files.stroyinf.ru/Data1/10/10520/" TargetMode="External"/><Relationship Id="rId603" Type="http://schemas.openxmlformats.org/officeDocument/2006/relationships/hyperlink" Target="http://files.stroyinf.ru/Data1/3/3572/index.htm" TargetMode="External"/><Relationship Id="rId645" Type="http://schemas.openxmlformats.org/officeDocument/2006/relationships/hyperlink" Target="http://files.stroyinf.ru/Data1/10/10520/" TargetMode="External"/><Relationship Id="rId687" Type="http://schemas.openxmlformats.org/officeDocument/2006/relationships/hyperlink" Target="http://files.stroyinf.ru/Data1/10/10520/" TargetMode="External"/><Relationship Id="rId242" Type="http://schemas.openxmlformats.org/officeDocument/2006/relationships/hyperlink" Target="http://files.stroyinf.ru/Data1/2/2022/index.htm" TargetMode="External"/><Relationship Id="rId284" Type="http://schemas.openxmlformats.org/officeDocument/2006/relationships/image" Target="media/image59.jpeg"/><Relationship Id="rId491" Type="http://schemas.openxmlformats.org/officeDocument/2006/relationships/hyperlink" Target="http://files.stroyinf.ru/Data1/10/10520/" TargetMode="External"/><Relationship Id="rId505" Type="http://schemas.openxmlformats.org/officeDocument/2006/relationships/hyperlink" Target="http://files.stroyinf.ru/Data1/10/10520/" TargetMode="External"/><Relationship Id="rId37" Type="http://schemas.openxmlformats.org/officeDocument/2006/relationships/hyperlink" Target="http://files.stroyinf.ru/Data1/2/2022/index.htm" TargetMode="External"/><Relationship Id="rId79" Type="http://schemas.openxmlformats.org/officeDocument/2006/relationships/hyperlink" Target="http://files.stroyinf.ru/Data1/10/10520/" TargetMode="External"/><Relationship Id="rId102" Type="http://schemas.openxmlformats.org/officeDocument/2006/relationships/hyperlink" Target="http://files.stroyinf.ru/Data1/10/10520/" TargetMode="External"/><Relationship Id="rId144" Type="http://schemas.openxmlformats.org/officeDocument/2006/relationships/hyperlink" Target="http://files.stroyinf.ru/Data1/10/10520/" TargetMode="External"/><Relationship Id="rId547" Type="http://schemas.openxmlformats.org/officeDocument/2006/relationships/image" Target="media/image137.gif"/><Relationship Id="rId589" Type="http://schemas.openxmlformats.org/officeDocument/2006/relationships/hyperlink" Target="http://files.stroyinf.ru/Data1/3/3536/index.htm" TargetMode="External"/><Relationship Id="rId90" Type="http://schemas.openxmlformats.org/officeDocument/2006/relationships/hyperlink" Target="http://files.stroyinf.ru/Data1/10/10520/" TargetMode="External"/><Relationship Id="rId186" Type="http://schemas.openxmlformats.org/officeDocument/2006/relationships/hyperlink" Target="http://files.stroyinf.ru/Data1/2/2022/index.htm" TargetMode="External"/><Relationship Id="rId351" Type="http://schemas.openxmlformats.org/officeDocument/2006/relationships/hyperlink" Target="http://files.stroyinf.ru/Data1/10/10520/" TargetMode="External"/><Relationship Id="rId393" Type="http://schemas.openxmlformats.org/officeDocument/2006/relationships/hyperlink" Target="http://files.stroyinf.ru/Data1/10/10520/" TargetMode="External"/><Relationship Id="rId407" Type="http://schemas.openxmlformats.org/officeDocument/2006/relationships/hyperlink" Target="http://files.stroyinf.ru/Data1/3/3577/index.htm" TargetMode="External"/><Relationship Id="rId449" Type="http://schemas.openxmlformats.org/officeDocument/2006/relationships/hyperlink" Target="http://files.stroyinf.ru/Data1/10/10520/" TargetMode="External"/><Relationship Id="rId614" Type="http://schemas.openxmlformats.org/officeDocument/2006/relationships/hyperlink" Target="http://files.stroyinf.ru/Data1/3/3610/index.htm" TargetMode="External"/><Relationship Id="rId656" Type="http://schemas.openxmlformats.org/officeDocument/2006/relationships/hyperlink" Target="http://files.stroyinf.ru/Data1/10/10520/" TargetMode="External"/><Relationship Id="rId211" Type="http://schemas.openxmlformats.org/officeDocument/2006/relationships/image" Target="media/image46.gif"/><Relationship Id="rId253" Type="http://schemas.openxmlformats.org/officeDocument/2006/relationships/hyperlink" Target="http://files.stroyinf.ru/Data1/10/10520/" TargetMode="External"/><Relationship Id="rId295" Type="http://schemas.openxmlformats.org/officeDocument/2006/relationships/image" Target="media/image70.jpeg"/><Relationship Id="rId309" Type="http://schemas.openxmlformats.org/officeDocument/2006/relationships/image" Target="media/image84.jpeg"/><Relationship Id="rId460" Type="http://schemas.openxmlformats.org/officeDocument/2006/relationships/hyperlink" Target="http://files.stroyinf.ru/Data1/10/10520/" TargetMode="External"/><Relationship Id="rId516" Type="http://schemas.openxmlformats.org/officeDocument/2006/relationships/hyperlink" Target="http://files.stroyinf.ru/Data1/10/10520/" TargetMode="External"/><Relationship Id="rId48" Type="http://schemas.openxmlformats.org/officeDocument/2006/relationships/hyperlink" Target="http://files.stroyinf.ru/Data1/3/3536/index.htm" TargetMode="External"/><Relationship Id="rId113" Type="http://schemas.openxmlformats.org/officeDocument/2006/relationships/hyperlink" Target="http://files.stroyinf.ru/Data1/10/10520/" TargetMode="External"/><Relationship Id="rId320" Type="http://schemas.openxmlformats.org/officeDocument/2006/relationships/image" Target="media/image95.jpeg"/><Relationship Id="rId558" Type="http://schemas.openxmlformats.org/officeDocument/2006/relationships/hyperlink" Target="http://files.stroyinf.ru/Data1/10/10520/" TargetMode="External"/><Relationship Id="rId155" Type="http://schemas.openxmlformats.org/officeDocument/2006/relationships/hyperlink" Target="http://files.stroyinf.ru/Data1/10/10520/" TargetMode="External"/><Relationship Id="rId197" Type="http://schemas.openxmlformats.org/officeDocument/2006/relationships/hyperlink" Target="http://files.stroyinf.ru/Data1/10/10520/" TargetMode="External"/><Relationship Id="rId362" Type="http://schemas.openxmlformats.org/officeDocument/2006/relationships/hyperlink" Target="http://files.stroyinf.ru/Data1/3/3608/index.htm" TargetMode="External"/><Relationship Id="rId418" Type="http://schemas.openxmlformats.org/officeDocument/2006/relationships/hyperlink" Target="http://files.stroyinf.ru/Data1/10/10520/" TargetMode="External"/><Relationship Id="rId625" Type="http://schemas.openxmlformats.org/officeDocument/2006/relationships/hyperlink" Target="http://files.stroyinf.ru/Data1/10/10520/" TargetMode="External"/><Relationship Id="rId222" Type="http://schemas.openxmlformats.org/officeDocument/2006/relationships/hyperlink" Target="http://files.stroyinf.ru/Data1/10/10520/" TargetMode="External"/><Relationship Id="rId264" Type="http://schemas.openxmlformats.org/officeDocument/2006/relationships/hyperlink" Target="http://files.stroyinf.ru/Data1/10/10520/" TargetMode="External"/><Relationship Id="rId471" Type="http://schemas.openxmlformats.org/officeDocument/2006/relationships/hyperlink" Target="http://files.stroyinf.ru/Data1/10/10520/" TargetMode="External"/><Relationship Id="rId667" Type="http://schemas.openxmlformats.org/officeDocument/2006/relationships/hyperlink" Target="http://files.stroyinf.ru/Data1/10/10520/" TargetMode="External"/><Relationship Id="rId17" Type="http://schemas.openxmlformats.org/officeDocument/2006/relationships/hyperlink" Target="http://files.stroyinf.ru/Data1/1/1881/index.htm" TargetMode="External"/><Relationship Id="rId59" Type="http://schemas.openxmlformats.org/officeDocument/2006/relationships/hyperlink" Target="http://files.stroyinf.ru/Data1/10/10520/" TargetMode="External"/><Relationship Id="rId124" Type="http://schemas.openxmlformats.org/officeDocument/2006/relationships/hyperlink" Target="http://files.stroyinf.ru/Data1/10/10520/" TargetMode="External"/><Relationship Id="rId527" Type="http://schemas.openxmlformats.org/officeDocument/2006/relationships/hyperlink" Target="http://files.stroyinf.ru/Data1/10/10520/" TargetMode="External"/><Relationship Id="rId569" Type="http://schemas.openxmlformats.org/officeDocument/2006/relationships/hyperlink" Target="http://files.stroyinf.ru/Data1/10/10520/" TargetMode="External"/><Relationship Id="rId70" Type="http://schemas.openxmlformats.org/officeDocument/2006/relationships/hyperlink" Target="http://files.stroyinf.ru/Data1/10/10520/" TargetMode="External"/><Relationship Id="rId166" Type="http://schemas.openxmlformats.org/officeDocument/2006/relationships/hyperlink" Target="http://files.stroyinf.ru/Data1/2/2025/index.htm" TargetMode="External"/><Relationship Id="rId331" Type="http://schemas.openxmlformats.org/officeDocument/2006/relationships/hyperlink" Target="http://geobases.ru/rubric/%D0%B6%D0%B1%D0%B8/0" TargetMode="External"/><Relationship Id="rId373" Type="http://schemas.openxmlformats.org/officeDocument/2006/relationships/hyperlink" Target="http://files.stroyinf.ru/Data1/10/10520/" TargetMode="External"/><Relationship Id="rId429" Type="http://schemas.openxmlformats.org/officeDocument/2006/relationships/hyperlink" Target="http://files.stroyinf.ru/Data1/10/10520/" TargetMode="External"/><Relationship Id="rId580" Type="http://schemas.openxmlformats.org/officeDocument/2006/relationships/hyperlink" Target="http://files.stroyinf.ru/Data1/10/10520/" TargetMode="External"/><Relationship Id="rId636" Type="http://schemas.openxmlformats.org/officeDocument/2006/relationships/hyperlink" Target="http://files.stroyinf.ru/Data1/10/10520/" TargetMode="External"/><Relationship Id="rId1" Type="http://schemas.openxmlformats.org/officeDocument/2006/relationships/styles" Target="styles.xml"/><Relationship Id="rId233" Type="http://schemas.openxmlformats.org/officeDocument/2006/relationships/hyperlink" Target="http://files.stroyinf.ru/Data1/10/10520/" TargetMode="External"/><Relationship Id="rId440" Type="http://schemas.openxmlformats.org/officeDocument/2006/relationships/hyperlink" Target="http://files.stroyinf.ru/Data1/10/10520/" TargetMode="External"/><Relationship Id="rId678" Type="http://schemas.openxmlformats.org/officeDocument/2006/relationships/hyperlink" Target="http://files.stroyinf.ru/Data1/10/10520/" TargetMode="External"/><Relationship Id="rId28" Type="http://schemas.openxmlformats.org/officeDocument/2006/relationships/hyperlink" Target="http://files.stroyinf.ru/Data1/2/2022/index.htm" TargetMode="External"/><Relationship Id="rId275" Type="http://schemas.openxmlformats.org/officeDocument/2006/relationships/hyperlink" Target="http://files.stroyinf.ru/Data1/10/10520/" TargetMode="External"/><Relationship Id="rId300" Type="http://schemas.openxmlformats.org/officeDocument/2006/relationships/image" Target="media/image75.jpeg"/><Relationship Id="rId482" Type="http://schemas.openxmlformats.org/officeDocument/2006/relationships/hyperlink" Target="http://geobases.ru/rubric/%D1%82%D1%8D%D0%BD/0" TargetMode="External"/><Relationship Id="rId538" Type="http://schemas.openxmlformats.org/officeDocument/2006/relationships/image" Target="media/image136.gif"/><Relationship Id="rId81" Type="http://schemas.openxmlformats.org/officeDocument/2006/relationships/image" Target="media/image1.gif"/><Relationship Id="rId135" Type="http://schemas.openxmlformats.org/officeDocument/2006/relationships/image" Target="media/image10.jpeg"/><Relationship Id="rId177" Type="http://schemas.openxmlformats.org/officeDocument/2006/relationships/hyperlink" Target="http://files.stroyinf.ru/Data1/2/2022/index.htm" TargetMode="External"/><Relationship Id="rId342" Type="http://schemas.openxmlformats.org/officeDocument/2006/relationships/image" Target="media/image116.jpeg"/><Relationship Id="rId384" Type="http://schemas.openxmlformats.org/officeDocument/2006/relationships/hyperlink" Target="http://files.stroyinf.ru/Data1/10/10520/" TargetMode="External"/><Relationship Id="rId591" Type="http://schemas.openxmlformats.org/officeDocument/2006/relationships/hyperlink" Target="http://files.stroyinf.ru/Data1/3/3595/index.htm" TargetMode="External"/><Relationship Id="rId605" Type="http://schemas.openxmlformats.org/officeDocument/2006/relationships/hyperlink" Target="http://files.stroyinf.ru/Data1/3/3574/index.htm" TargetMode="External"/><Relationship Id="rId202" Type="http://schemas.openxmlformats.org/officeDocument/2006/relationships/image" Target="media/image41.gif"/><Relationship Id="rId244" Type="http://schemas.openxmlformats.org/officeDocument/2006/relationships/hyperlink" Target="http://files.stroyinf.ru/Data1/10/10520/" TargetMode="External"/><Relationship Id="rId647" Type="http://schemas.openxmlformats.org/officeDocument/2006/relationships/hyperlink" Target="http://files.stroyinf.ru/Data1/10/10520/" TargetMode="External"/><Relationship Id="rId689" Type="http://schemas.openxmlformats.org/officeDocument/2006/relationships/hyperlink" Target="http://files.stroyinf.ru/Data1/10/10520/" TargetMode="External"/><Relationship Id="rId39" Type="http://schemas.openxmlformats.org/officeDocument/2006/relationships/hyperlink" Target="http://files.stroyinf.ru/Data1/10/10520/" TargetMode="External"/><Relationship Id="rId286" Type="http://schemas.openxmlformats.org/officeDocument/2006/relationships/image" Target="media/image61.jpeg"/><Relationship Id="rId451" Type="http://schemas.openxmlformats.org/officeDocument/2006/relationships/hyperlink" Target="http://files.stroyinf.ru/Data1/10/10520/" TargetMode="External"/><Relationship Id="rId493" Type="http://schemas.openxmlformats.org/officeDocument/2006/relationships/hyperlink" Target="http://files.stroyinf.ru/Data1/10/10520/" TargetMode="External"/><Relationship Id="rId507" Type="http://schemas.openxmlformats.org/officeDocument/2006/relationships/hyperlink" Target="http://files.stroyinf.ru/Data1/10/10520/" TargetMode="External"/><Relationship Id="rId549" Type="http://schemas.openxmlformats.org/officeDocument/2006/relationships/hyperlink" Target="http://files.stroyinf.ru/Data1/10/10520/" TargetMode="External"/><Relationship Id="rId50" Type="http://schemas.openxmlformats.org/officeDocument/2006/relationships/hyperlink" Target="http://files.stroyinf.ru/Data1/2/2022/index.htm" TargetMode="External"/><Relationship Id="rId104" Type="http://schemas.openxmlformats.org/officeDocument/2006/relationships/hyperlink" Target="http://files.stroyinf.ru/Data1/10/10520/" TargetMode="External"/><Relationship Id="rId146" Type="http://schemas.openxmlformats.org/officeDocument/2006/relationships/image" Target="media/image20.gif"/><Relationship Id="rId188" Type="http://schemas.openxmlformats.org/officeDocument/2006/relationships/image" Target="media/image30.gif"/><Relationship Id="rId311" Type="http://schemas.openxmlformats.org/officeDocument/2006/relationships/image" Target="media/image86.jpeg"/><Relationship Id="rId353" Type="http://schemas.openxmlformats.org/officeDocument/2006/relationships/hyperlink" Target="http://files.stroyinf.ru/Data1/3/3608/index.htm" TargetMode="External"/><Relationship Id="rId395" Type="http://schemas.openxmlformats.org/officeDocument/2006/relationships/hyperlink" Target="http://files.stroyinf.ru/Data1/10/10520/" TargetMode="External"/><Relationship Id="rId409" Type="http://schemas.openxmlformats.org/officeDocument/2006/relationships/hyperlink" Target="http://files.stroyinf.ru/Data1/10/10520/" TargetMode="External"/><Relationship Id="rId560" Type="http://schemas.openxmlformats.org/officeDocument/2006/relationships/hyperlink" Target="http://files.stroyinf.ru/Data1/10/10520/" TargetMode="External"/><Relationship Id="rId92" Type="http://schemas.openxmlformats.org/officeDocument/2006/relationships/hyperlink" Target="http://files.stroyinf.ru/Data1/2/2025/index.htm" TargetMode="External"/><Relationship Id="rId213" Type="http://schemas.openxmlformats.org/officeDocument/2006/relationships/image" Target="media/image48.gif"/><Relationship Id="rId420" Type="http://schemas.openxmlformats.org/officeDocument/2006/relationships/hyperlink" Target="http://files.stroyinf.ru/Data1/10/10520/" TargetMode="External"/><Relationship Id="rId616" Type="http://schemas.openxmlformats.org/officeDocument/2006/relationships/hyperlink" Target="http://files.stroyinf.ru/Data1/3/3786/index.htm" TargetMode="External"/><Relationship Id="rId658" Type="http://schemas.openxmlformats.org/officeDocument/2006/relationships/hyperlink" Target="http://files.stroyinf.ru/Data1/10/10520/" TargetMode="External"/><Relationship Id="rId255" Type="http://schemas.openxmlformats.org/officeDocument/2006/relationships/hyperlink" Target="http://files.stroyinf.ru/Data1/10/10520/" TargetMode="External"/><Relationship Id="rId297" Type="http://schemas.openxmlformats.org/officeDocument/2006/relationships/image" Target="media/image72.jpeg"/><Relationship Id="rId462" Type="http://schemas.openxmlformats.org/officeDocument/2006/relationships/hyperlink" Target="http://files.stroyinf.ru/Data1/3/3543/index.htm" TargetMode="External"/><Relationship Id="rId518" Type="http://schemas.openxmlformats.org/officeDocument/2006/relationships/hyperlink" Target="http://files.stroyinf.ru/Data1/10/10520/" TargetMode="External"/><Relationship Id="rId115" Type="http://schemas.openxmlformats.org/officeDocument/2006/relationships/hyperlink" Target="http://files.stroyinf.ru/Data1/10/10520/" TargetMode="External"/><Relationship Id="rId157" Type="http://schemas.openxmlformats.org/officeDocument/2006/relationships/hyperlink" Target="http://files.stroyinf.ru/Data1/10/10520/" TargetMode="External"/><Relationship Id="rId322" Type="http://schemas.openxmlformats.org/officeDocument/2006/relationships/image" Target="media/image97.jpeg"/><Relationship Id="rId364" Type="http://schemas.openxmlformats.org/officeDocument/2006/relationships/hyperlink" Target="http://files.stroyinf.ru/Data1/10/10520/" TargetMode="External"/><Relationship Id="rId61" Type="http://schemas.openxmlformats.org/officeDocument/2006/relationships/hyperlink" Target="http://files.stroyinf.ru/Data1/2/2022/index.htm" TargetMode="External"/><Relationship Id="rId199" Type="http://schemas.openxmlformats.org/officeDocument/2006/relationships/image" Target="media/image38.gif"/><Relationship Id="rId571" Type="http://schemas.openxmlformats.org/officeDocument/2006/relationships/hyperlink" Target="http://files.stroyinf.ru/Data1/10/10520/" TargetMode="External"/><Relationship Id="rId627" Type="http://schemas.openxmlformats.org/officeDocument/2006/relationships/hyperlink" Target="http://files.stroyinf.ru/Data1/10/10520/" TargetMode="External"/><Relationship Id="rId669" Type="http://schemas.openxmlformats.org/officeDocument/2006/relationships/hyperlink" Target="http://files.stroyinf.ru/Data1/10/10520/" TargetMode="External"/><Relationship Id="rId19" Type="http://schemas.openxmlformats.org/officeDocument/2006/relationships/hyperlink" Target="http://files.stroyinf.ru/Data1/2/2025/index.htm" TargetMode="External"/><Relationship Id="rId224" Type="http://schemas.openxmlformats.org/officeDocument/2006/relationships/hyperlink" Target="http://files.stroyinf.ru/Data1/2/2025/index.htm" TargetMode="External"/><Relationship Id="rId266" Type="http://schemas.openxmlformats.org/officeDocument/2006/relationships/hyperlink" Target="http://files.stroyinf.ru/Data1/10/10520/" TargetMode="External"/><Relationship Id="rId431" Type="http://schemas.openxmlformats.org/officeDocument/2006/relationships/hyperlink" Target="http://files.stroyinf.ru/Data1/10/10520/" TargetMode="External"/><Relationship Id="rId473" Type="http://schemas.openxmlformats.org/officeDocument/2006/relationships/hyperlink" Target="http://files.stroyinf.ru/Data1/10/10520/" TargetMode="External"/><Relationship Id="rId529" Type="http://schemas.openxmlformats.org/officeDocument/2006/relationships/hyperlink" Target="http://files.stroyinf.ru/Data1/10/10520/" TargetMode="External"/><Relationship Id="rId680" Type="http://schemas.openxmlformats.org/officeDocument/2006/relationships/hyperlink" Target="http://files.stroyinf.ru/Data1/10/10520/" TargetMode="External"/><Relationship Id="rId30" Type="http://schemas.openxmlformats.org/officeDocument/2006/relationships/hyperlink" Target="http://files.stroyinf.ru/Data1/2/2022/index.htm" TargetMode="External"/><Relationship Id="rId126" Type="http://schemas.openxmlformats.org/officeDocument/2006/relationships/hyperlink" Target="http://files.stroyinf.ru/Data1/10/10520/" TargetMode="External"/><Relationship Id="rId168" Type="http://schemas.openxmlformats.org/officeDocument/2006/relationships/hyperlink" Target="http://files.stroyinf.ru/Data1/2/2022/index.htm" TargetMode="External"/><Relationship Id="rId333" Type="http://schemas.openxmlformats.org/officeDocument/2006/relationships/image" Target="media/image107.jpeg"/><Relationship Id="rId540" Type="http://schemas.openxmlformats.org/officeDocument/2006/relationships/hyperlink" Target="http://files.stroyinf.ru/Data1/10/10520/" TargetMode="External"/><Relationship Id="rId72" Type="http://schemas.openxmlformats.org/officeDocument/2006/relationships/hyperlink" Target="http://files.stroyinf.ru/Data1/10/10520/" TargetMode="External"/><Relationship Id="rId375" Type="http://schemas.openxmlformats.org/officeDocument/2006/relationships/hyperlink" Target="http://files.stroyinf.ru/Data1/10/10520/" TargetMode="External"/><Relationship Id="rId582" Type="http://schemas.openxmlformats.org/officeDocument/2006/relationships/image" Target="media/image147.gif"/><Relationship Id="rId638" Type="http://schemas.openxmlformats.org/officeDocument/2006/relationships/hyperlink" Target="http://files.stroyinf.ru/Data1/10/10520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files.stroyinf.ru/Data1/2/2025/index.htm" TargetMode="External"/><Relationship Id="rId277" Type="http://schemas.openxmlformats.org/officeDocument/2006/relationships/hyperlink" Target="http://files.stroyinf.ru/Data1/10/10520/" TargetMode="External"/><Relationship Id="rId400" Type="http://schemas.openxmlformats.org/officeDocument/2006/relationships/hyperlink" Target="http://files.stroyinf.ru/Data1/10/10520/" TargetMode="External"/><Relationship Id="rId442" Type="http://schemas.openxmlformats.org/officeDocument/2006/relationships/hyperlink" Target="http://files.stroyinf.ru/Data1/10/10520/" TargetMode="External"/><Relationship Id="rId484" Type="http://schemas.openxmlformats.org/officeDocument/2006/relationships/hyperlink" Target="http://files.stroyinf.ru/Data1/10/10520/" TargetMode="External"/><Relationship Id="rId137" Type="http://schemas.openxmlformats.org/officeDocument/2006/relationships/image" Target="media/image12.jpeg"/><Relationship Id="rId302" Type="http://schemas.openxmlformats.org/officeDocument/2006/relationships/image" Target="media/image77.jpeg"/><Relationship Id="rId344" Type="http://schemas.openxmlformats.org/officeDocument/2006/relationships/hyperlink" Target="http://files.stroyinf.ru/Data1/10/10520/" TargetMode="External"/><Relationship Id="rId691" Type="http://schemas.openxmlformats.org/officeDocument/2006/relationships/hyperlink" Target="http://files.stroyinf.ru/Data1/10/10520/" TargetMode="External"/><Relationship Id="rId41" Type="http://schemas.openxmlformats.org/officeDocument/2006/relationships/hyperlink" Target="http://files.stroyinf.ru/Data1/2/2022/index.htm" TargetMode="External"/><Relationship Id="rId83" Type="http://schemas.openxmlformats.org/officeDocument/2006/relationships/hyperlink" Target="http://files.stroyinf.ru/Data1/10/10520/" TargetMode="External"/><Relationship Id="rId179" Type="http://schemas.openxmlformats.org/officeDocument/2006/relationships/image" Target="media/image27.gif"/><Relationship Id="rId386" Type="http://schemas.openxmlformats.org/officeDocument/2006/relationships/hyperlink" Target="http://files.stroyinf.ru/Data1/10/10520/" TargetMode="External"/><Relationship Id="rId551" Type="http://schemas.openxmlformats.org/officeDocument/2006/relationships/hyperlink" Target="http://files.stroyinf.ru/Data1/10/10520/" TargetMode="External"/><Relationship Id="rId593" Type="http://schemas.openxmlformats.org/officeDocument/2006/relationships/hyperlink" Target="http://files.stroyinf.ru/Data1/3/3167/index.htm" TargetMode="External"/><Relationship Id="rId607" Type="http://schemas.openxmlformats.org/officeDocument/2006/relationships/hyperlink" Target="http://files.stroyinf.ru/Data1/3/3589/index.htm" TargetMode="External"/><Relationship Id="rId649" Type="http://schemas.openxmlformats.org/officeDocument/2006/relationships/hyperlink" Target="http://files.stroyinf.ru/Data1/10/10520/" TargetMode="External"/><Relationship Id="rId190" Type="http://schemas.openxmlformats.org/officeDocument/2006/relationships/hyperlink" Target="http://files.stroyinf.ru/Data1/2/2022/index.htm" TargetMode="External"/><Relationship Id="rId204" Type="http://schemas.openxmlformats.org/officeDocument/2006/relationships/image" Target="media/image43.gif"/><Relationship Id="rId246" Type="http://schemas.openxmlformats.org/officeDocument/2006/relationships/hyperlink" Target="http://files.stroyinf.ru/Data1/10/10520/" TargetMode="External"/><Relationship Id="rId288" Type="http://schemas.openxmlformats.org/officeDocument/2006/relationships/image" Target="media/image63.jpeg"/><Relationship Id="rId411" Type="http://schemas.openxmlformats.org/officeDocument/2006/relationships/hyperlink" Target="http://files.stroyinf.ru/Data1/10/10520/" TargetMode="External"/><Relationship Id="rId453" Type="http://schemas.openxmlformats.org/officeDocument/2006/relationships/hyperlink" Target="http://files.stroyinf.ru/Data1/10/10520/" TargetMode="External"/><Relationship Id="rId509" Type="http://schemas.openxmlformats.org/officeDocument/2006/relationships/hyperlink" Target="http://files.stroyinf.ru/Data1/10/10520/" TargetMode="External"/><Relationship Id="rId660" Type="http://schemas.openxmlformats.org/officeDocument/2006/relationships/hyperlink" Target="http://files.stroyinf.ru/Data1/10/10520/" TargetMode="External"/><Relationship Id="rId106" Type="http://schemas.openxmlformats.org/officeDocument/2006/relationships/hyperlink" Target="http://files.stroyinf.ru/Data1/10/10520/" TargetMode="External"/><Relationship Id="rId313" Type="http://schemas.openxmlformats.org/officeDocument/2006/relationships/image" Target="media/image88.jpeg"/><Relationship Id="rId495" Type="http://schemas.openxmlformats.org/officeDocument/2006/relationships/hyperlink" Target="http://files.stroyinf.ru/Data1/10/10520/" TargetMode="External"/><Relationship Id="rId10" Type="http://schemas.openxmlformats.org/officeDocument/2006/relationships/hyperlink" Target="http://files.stroyinf.ru/Data1/3/3608/index.htm" TargetMode="External"/><Relationship Id="rId52" Type="http://schemas.openxmlformats.org/officeDocument/2006/relationships/hyperlink" Target="http://files.stroyinf.ru/Data1/2/2022/index.htm" TargetMode="External"/><Relationship Id="rId94" Type="http://schemas.openxmlformats.org/officeDocument/2006/relationships/hyperlink" Target="http://files.stroyinf.ru/Data1/10/10520/" TargetMode="External"/><Relationship Id="rId148" Type="http://schemas.openxmlformats.org/officeDocument/2006/relationships/hyperlink" Target="http://files.stroyinf.ru/Data1/2/2025/index.htm" TargetMode="External"/><Relationship Id="rId355" Type="http://schemas.openxmlformats.org/officeDocument/2006/relationships/hyperlink" Target="http://files.stroyinf.ru/Data1/10/10520/" TargetMode="External"/><Relationship Id="rId397" Type="http://schemas.openxmlformats.org/officeDocument/2006/relationships/hyperlink" Target="http://files.stroyinf.ru/Data1/10/10520/" TargetMode="External"/><Relationship Id="rId520" Type="http://schemas.openxmlformats.org/officeDocument/2006/relationships/hyperlink" Target="http://files.stroyinf.ru/Data1/10/10520/" TargetMode="External"/><Relationship Id="rId562" Type="http://schemas.openxmlformats.org/officeDocument/2006/relationships/hyperlink" Target="http://files.stroyinf.ru/Data1/3/3532/index.htm" TargetMode="External"/><Relationship Id="rId618" Type="http://schemas.openxmlformats.org/officeDocument/2006/relationships/hyperlink" Target="http://files.stroyinf.ru/Data1/1/1760/index.htm" TargetMode="External"/><Relationship Id="rId215" Type="http://schemas.openxmlformats.org/officeDocument/2006/relationships/image" Target="media/image50.gif"/><Relationship Id="rId257" Type="http://schemas.openxmlformats.org/officeDocument/2006/relationships/hyperlink" Target="http://files.stroyinf.ru/Data1/10/10520/" TargetMode="External"/><Relationship Id="rId422" Type="http://schemas.openxmlformats.org/officeDocument/2006/relationships/hyperlink" Target="http://files.stroyinf.ru/Data1/10/10520/" TargetMode="External"/><Relationship Id="rId464" Type="http://schemas.openxmlformats.org/officeDocument/2006/relationships/hyperlink" Target="http://files.stroyinf.ru/Data1/3/3620/index.htm" TargetMode="External"/><Relationship Id="rId299" Type="http://schemas.openxmlformats.org/officeDocument/2006/relationships/image" Target="media/image74.jpeg"/><Relationship Id="rId63" Type="http://schemas.openxmlformats.org/officeDocument/2006/relationships/hyperlink" Target="http://files.stroyinf.ru/Data1/2/2022/index.htm" TargetMode="External"/><Relationship Id="rId159" Type="http://schemas.openxmlformats.org/officeDocument/2006/relationships/hyperlink" Target="http://files.stroyinf.ru/Data1/2/2022/index.htm" TargetMode="External"/><Relationship Id="rId366" Type="http://schemas.openxmlformats.org/officeDocument/2006/relationships/hyperlink" Target="http://files.stroyinf.ru/Data1/3/3596/index.htm" TargetMode="External"/><Relationship Id="rId573" Type="http://schemas.openxmlformats.org/officeDocument/2006/relationships/hyperlink" Target="http://files.stroyinf.ru/Data1/10/10520/" TargetMode="External"/><Relationship Id="rId226" Type="http://schemas.openxmlformats.org/officeDocument/2006/relationships/hyperlink" Target="http://files.stroyinf.ru/Data1/2/2022/index.htm" TargetMode="External"/><Relationship Id="rId433" Type="http://schemas.openxmlformats.org/officeDocument/2006/relationships/hyperlink" Target="http://files.stroyinf.ru/Data1/10/10520/" TargetMode="External"/><Relationship Id="rId640" Type="http://schemas.openxmlformats.org/officeDocument/2006/relationships/hyperlink" Target="http://files.stroyinf.ru/Data1/10/10520/" TargetMode="External"/><Relationship Id="rId74" Type="http://schemas.openxmlformats.org/officeDocument/2006/relationships/hyperlink" Target="http://files.stroyinf.ru/Data1/10/10520/" TargetMode="External"/><Relationship Id="rId377" Type="http://schemas.openxmlformats.org/officeDocument/2006/relationships/hyperlink" Target="http://files.stroyinf.ru/Data1/10/10520/" TargetMode="External"/><Relationship Id="rId500" Type="http://schemas.openxmlformats.org/officeDocument/2006/relationships/image" Target="media/image122.gif"/><Relationship Id="rId584" Type="http://schemas.openxmlformats.org/officeDocument/2006/relationships/image" Target="media/image149.gif"/><Relationship Id="rId5" Type="http://schemas.openxmlformats.org/officeDocument/2006/relationships/hyperlink" Target="http://files.stroyinf.ru/Data1/2/2022/index.htm" TargetMode="External"/><Relationship Id="rId237" Type="http://schemas.openxmlformats.org/officeDocument/2006/relationships/hyperlink" Target="http://files.stroyinf.ru/Data1/2/2025/index.htm" TargetMode="External"/><Relationship Id="rId444" Type="http://schemas.openxmlformats.org/officeDocument/2006/relationships/hyperlink" Target="http://files.stroyinf.ru/Data1/10/10520/" TargetMode="External"/><Relationship Id="rId651" Type="http://schemas.openxmlformats.org/officeDocument/2006/relationships/hyperlink" Target="http://files.stroyinf.ru/Data1/10/10520/" TargetMode="External"/><Relationship Id="rId290" Type="http://schemas.openxmlformats.org/officeDocument/2006/relationships/image" Target="media/image65.jpeg"/><Relationship Id="rId304" Type="http://schemas.openxmlformats.org/officeDocument/2006/relationships/image" Target="media/image79.jpeg"/><Relationship Id="rId388" Type="http://schemas.openxmlformats.org/officeDocument/2006/relationships/hyperlink" Target="http://files.stroyinf.ru/Data1/10/10520/" TargetMode="External"/><Relationship Id="rId511" Type="http://schemas.openxmlformats.org/officeDocument/2006/relationships/hyperlink" Target="http://files.stroyinf.ru/Data1/10/10520/" TargetMode="External"/><Relationship Id="rId609" Type="http://schemas.openxmlformats.org/officeDocument/2006/relationships/hyperlink" Target="http://files.stroyinf.ru/Data1/3/3582/index.htm" TargetMode="External"/><Relationship Id="rId85" Type="http://schemas.openxmlformats.org/officeDocument/2006/relationships/hyperlink" Target="http://files.stroyinf.ru/Data1/2/2025/index.htm" TargetMode="External"/><Relationship Id="rId150" Type="http://schemas.openxmlformats.org/officeDocument/2006/relationships/hyperlink" Target="http://files.stroyinf.ru/Data1/10/10520/" TargetMode="External"/><Relationship Id="rId595" Type="http://schemas.openxmlformats.org/officeDocument/2006/relationships/hyperlink" Target="http://files.stroyinf.ru/Data1/3/3529/index.htm" TargetMode="External"/><Relationship Id="rId248" Type="http://schemas.openxmlformats.org/officeDocument/2006/relationships/hyperlink" Target="http://files.stroyinf.ru/Data1/10/10520/" TargetMode="External"/><Relationship Id="rId455" Type="http://schemas.openxmlformats.org/officeDocument/2006/relationships/hyperlink" Target="http://files.stroyinf.ru/Data1/10/10520/" TargetMode="External"/><Relationship Id="rId662" Type="http://schemas.openxmlformats.org/officeDocument/2006/relationships/hyperlink" Target="http://files.stroyinf.ru/Data1/10/10520/" TargetMode="External"/><Relationship Id="rId12" Type="http://schemas.openxmlformats.org/officeDocument/2006/relationships/hyperlink" Target="http://files.stroyinf.ru/Data1/3/3120/index.htm" TargetMode="External"/><Relationship Id="rId108" Type="http://schemas.openxmlformats.org/officeDocument/2006/relationships/hyperlink" Target="http://files.stroyinf.ru/Data1/10/10520/" TargetMode="External"/><Relationship Id="rId315" Type="http://schemas.openxmlformats.org/officeDocument/2006/relationships/image" Target="media/image90.jpeg"/><Relationship Id="rId522" Type="http://schemas.openxmlformats.org/officeDocument/2006/relationships/hyperlink" Target="http://files.stroyinf.ru/Data1/10/10520/" TargetMode="External"/><Relationship Id="rId96" Type="http://schemas.openxmlformats.org/officeDocument/2006/relationships/hyperlink" Target="http://files.stroyinf.ru/Data1/10/10520/" TargetMode="External"/><Relationship Id="rId161" Type="http://schemas.openxmlformats.org/officeDocument/2006/relationships/hyperlink" Target="http://files.stroyinf.ru/Data1/10/10520/" TargetMode="External"/><Relationship Id="rId399" Type="http://schemas.openxmlformats.org/officeDocument/2006/relationships/hyperlink" Target="http://files.stroyinf.ru/Data1/10/10520/" TargetMode="External"/><Relationship Id="rId259" Type="http://schemas.openxmlformats.org/officeDocument/2006/relationships/hyperlink" Target="http://files.stroyinf.ru/Data1/10/10520/" TargetMode="External"/><Relationship Id="rId466" Type="http://schemas.openxmlformats.org/officeDocument/2006/relationships/hyperlink" Target="http://files.stroyinf.ru/Data1/3/3595/index.htm" TargetMode="External"/><Relationship Id="rId673" Type="http://schemas.openxmlformats.org/officeDocument/2006/relationships/hyperlink" Target="http://files.stroyinf.ru/Data1/10/10520/" TargetMode="External"/><Relationship Id="rId23" Type="http://schemas.openxmlformats.org/officeDocument/2006/relationships/hyperlink" Target="http://files.stroyinf.ru/Data1/3/3620/index.htm" TargetMode="External"/><Relationship Id="rId119" Type="http://schemas.openxmlformats.org/officeDocument/2006/relationships/hyperlink" Target="http://files.stroyinf.ru/Data1/10/10520/" TargetMode="External"/><Relationship Id="rId326" Type="http://schemas.openxmlformats.org/officeDocument/2006/relationships/image" Target="media/image101.jpeg"/><Relationship Id="rId533" Type="http://schemas.openxmlformats.org/officeDocument/2006/relationships/image" Target="media/image131.gif"/><Relationship Id="rId172" Type="http://schemas.openxmlformats.org/officeDocument/2006/relationships/image" Target="media/image24.gif"/><Relationship Id="rId477" Type="http://schemas.openxmlformats.org/officeDocument/2006/relationships/hyperlink" Target="http://files.stroyinf.ru/Data1/10/10520/" TargetMode="External"/><Relationship Id="rId600" Type="http://schemas.openxmlformats.org/officeDocument/2006/relationships/hyperlink" Target="http://files.stroyinf.ru/Data1/3/3618/index.htm" TargetMode="External"/><Relationship Id="rId684" Type="http://schemas.openxmlformats.org/officeDocument/2006/relationships/hyperlink" Target="http://files.stroyinf.ru/Data1/10/10520/" TargetMode="External"/><Relationship Id="rId337" Type="http://schemas.openxmlformats.org/officeDocument/2006/relationships/image" Target="media/image111.gif"/><Relationship Id="rId34" Type="http://schemas.openxmlformats.org/officeDocument/2006/relationships/hyperlink" Target="http://files.stroyinf.ru/Data1/2/2025/index.htm" TargetMode="External"/><Relationship Id="rId544" Type="http://schemas.openxmlformats.org/officeDocument/2006/relationships/hyperlink" Target="http://files.stroyinf.ru/Data1/10/10520/" TargetMode="External"/><Relationship Id="rId183" Type="http://schemas.openxmlformats.org/officeDocument/2006/relationships/hyperlink" Target="http://files.stroyinf.ru/Data1/2/2022/index.htm" TargetMode="External"/><Relationship Id="rId390" Type="http://schemas.openxmlformats.org/officeDocument/2006/relationships/hyperlink" Target="http://files.stroyinf.ru/Data1/10/10520/" TargetMode="External"/><Relationship Id="rId404" Type="http://schemas.openxmlformats.org/officeDocument/2006/relationships/hyperlink" Target="http://files.stroyinf.ru/Data1/10/10520/" TargetMode="External"/><Relationship Id="rId611" Type="http://schemas.openxmlformats.org/officeDocument/2006/relationships/hyperlink" Target="http://files.stroyinf.ru/Data1/3/3613/index.htm" TargetMode="External"/><Relationship Id="rId250" Type="http://schemas.openxmlformats.org/officeDocument/2006/relationships/hyperlink" Target="http://files.stroyinf.ru/Data1/10/10520/" TargetMode="External"/><Relationship Id="rId488" Type="http://schemas.openxmlformats.org/officeDocument/2006/relationships/hyperlink" Target="http://files.stroyinf.ru/Data1/10/10520/" TargetMode="External"/><Relationship Id="rId45" Type="http://schemas.openxmlformats.org/officeDocument/2006/relationships/hyperlink" Target="http://files.stroyinf.ru/Data1/3/3608/index.htm" TargetMode="External"/><Relationship Id="rId110" Type="http://schemas.openxmlformats.org/officeDocument/2006/relationships/hyperlink" Target="http://files.stroyinf.ru/Data1/2/2025/index.htm" TargetMode="External"/><Relationship Id="rId348" Type="http://schemas.openxmlformats.org/officeDocument/2006/relationships/hyperlink" Target="http://files.stroyinf.ru/Data1/10/10520/" TargetMode="External"/><Relationship Id="rId555" Type="http://schemas.openxmlformats.org/officeDocument/2006/relationships/hyperlink" Target="http://files.stroyinf.ru/Data1/3/3532/index.htm" TargetMode="External"/><Relationship Id="rId194" Type="http://schemas.openxmlformats.org/officeDocument/2006/relationships/hyperlink" Target="http://files.stroyinf.ru/Data1/2/2022/index.htm" TargetMode="External"/><Relationship Id="rId208" Type="http://schemas.openxmlformats.org/officeDocument/2006/relationships/hyperlink" Target="http://files.stroyinf.ru/Data1/2/2025/index.htm" TargetMode="External"/><Relationship Id="rId415" Type="http://schemas.openxmlformats.org/officeDocument/2006/relationships/hyperlink" Target="http://files.stroyinf.ru/Data1/10/10520/" TargetMode="External"/><Relationship Id="rId622" Type="http://schemas.openxmlformats.org/officeDocument/2006/relationships/hyperlink" Target="http://files.stroyinf.ru/Data1/2/2027/index.htm" TargetMode="External"/><Relationship Id="rId261" Type="http://schemas.openxmlformats.org/officeDocument/2006/relationships/hyperlink" Target="http://files.stroyinf.ru/Data1/10/10520/" TargetMode="External"/><Relationship Id="rId499" Type="http://schemas.openxmlformats.org/officeDocument/2006/relationships/image" Target="media/image121.jpeg"/><Relationship Id="rId56" Type="http://schemas.openxmlformats.org/officeDocument/2006/relationships/hyperlink" Target="http://files.stroyinf.ru/Data1/2/2022/index.htm" TargetMode="External"/><Relationship Id="rId359" Type="http://schemas.openxmlformats.org/officeDocument/2006/relationships/hyperlink" Target="http://files.stroyinf.ru/Data1/10/10520/" TargetMode="External"/><Relationship Id="rId566" Type="http://schemas.openxmlformats.org/officeDocument/2006/relationships/image" Target="media/image142.gif"/><Relationship Id="rId121" Type="http://schemas.openxmlformats.org/officeDocument/2006/relationships/hyperlink" Target="http://files.stroyinf.ru/Data1/2/2022/index.htm" TargetMode="External"/><Relationship Id="rId219" Type="http://schemas.openxmlformats.org/officeDocument/2006/relationships/image" Target="media/image52.gif"/><Relationship Id="rId426" Type="http://schemas.openxmlformats.org/officeDocument/2006/relationships/hyperlink" Target="http://files.stroyinf.ru/Data1/10/10520/" TargetMode="External"/><Relationship Id="rId633" Type="http://schemas.openxmlformats.org/officeDocument/2006/relationships/hyperlink" Target="http://files.stroyinf.ru/Data1/10/10520/" TargetMode="External"/><Relationship Id="rId67" Type="http://schemas.openxmlformats.org/officeDocument/2006/relationships/hyperlink" Target="http://files.stroyinf.ru/Data1/2/2022/index.htm" TargetMode="External"/><Relationship Id="rId272" Type="http://schemas.openxmlformats.org/officeDocument/2006/relationships/hyperlink" Target="http://files.stroyinf.ru/Data1/10/10520/" TargetMode="External"/><Relationship Id="rId577" Type="http://schemas.openxmlformats.org/officeDocument/2006/relationships/hyperlink" Target="http://files.stroyinf.ru/Data1/10/10520/" TargetMode="External"/><Relationship Id="rId132" Type="http://schemas.openxmlformats.org/officeDocument/2006/relationships/hyperlink" Target="http://files.stroyinf.ru/Data1/10/10520/" TargetMode="External"/><Relationship Id="rId437" Type="http://schemas.openxmlformats.org/officeDocument/2006/relationships/hyperlink" Target="http://files.stroyinf.ru/Data1/10/10520/" TargetMode="External"/><Relationship Id="rId644" Type="http://schemas.openxmlformats.org/officeDocument/2006/relationships/hyperlink" Target="http://files.stroyinf.ru/Data1/10/10520/" TargetMode="External"/><Relationship Id="rId283" Type="http://schemas.openxmlformats.org/officeDocument/2006/relationships/image" Target="media/image58.gif"/><Relationship Id="rId490" Type="http://schemas.openxmlformats.org/officeDocument/2006/relationships/image" Target="media/image120.gif"/><Relationship Id="rId504" Type="http://schemas.openxmlformats.org/officeDocument/2006/relationships/hyperlink" Target="http://files.stroyinf.ru/Data1/10/10520/" TargetMode="External"/><Relationship Id="rId78" Type="http://schemas.openxmlformats.org/officeDocument/2006/relationships/hyperlink" Target="http://files.stroyinf.ru/Data1/10/10520/" TargetMode="External"/><Relationship Id="rId143" Type="http://schemas.openxmlformats.org/officeDocument/2006/relationships/image" Target="media/image18.jpeg"/><Relationship Id="rId350" Type="http://schemas.openxmlformats.org/officeDocument/2006/relationships/hyperlink" Target="http://files.stroyinf.ru/Data1/10/10520/" TargetMode="External"/><Relationship Id="rId588" Type="http://schemas.openxmlformats.org/officeDocument/2006/relationships/hyperlink" Target="http://files.stroyinf.ru/Data1/10/10520/" TargetMode="External"/><Relationship Id="rId9" Type="http://schemas.openxmlformats.org/officeDocument/2006/relationships/hyperlink" Target="http://files.stroyinf.ru/Data1/3/3601/index.htm" TargetMode="External"/><Relationship Id="rId210" Type="http://schemas.openxmlformats.org/officeDocument/2006/relationships/hyperlink" Target="http://files.stroyinf.ru/Data1/2/2025/index.htm" TargetMode="External"/><Relationship Id="rId448" Type="http://schemas.openxmlformats.org/officeDocument/2006/relationships/hyperlink" Target="http://files.stroyinf.ru/Data1/10/10520/" TargetMode="External"/><Relationship Id="rId655" Type="http://schemas.openxmlformats.org/officeDocument/2006/relationships/hyperlink" Target="http://files.stroyinf.ru/Data1/10/10520/" TargetMode="External"/><Relationship Id="rId294" Type="http://schemas.openxmlformats.org/officeDocument/2006/relationships/image" Target="media/image69.jpeg"/><Relationship Id="rId308" Type="http://schemas.openxmlformats.org/officeDocument/2006/relationships/image" Target="media/image83.jpeg"/><Relationship Id="rId515" Type="http://schemas.openxmlformats.org/officeDocument/2006/relationships/hyperlink" Target="http://files.stroyinf.ru/Data1/10/10520/" TargetMode="External"/><Relationship Id="rId89" Type="http://schemas.openxmlformats.org/officeDocument/2006/relationships/hyperlink" Target="http://files.stroyinf.ru/Data1/2/2025/index.htm" TargetMode="External"/><Relationship Id="rId154" Type="http://schemas.openxmlformats.org/officeDocument/2006/relationships/hyperlink" Target="http://files.stroyinf.ru/Data1/10/10520/" TargetMode="External"/><Relationship Id="rId361" Type="http://schemas.openxmlformats.org/officeDocument/2006/relationships/hyperlink" Target="http://files.stroyinf.ru/Data1/10/10520/" TargetMode="External"/><Relationship Id="rId599" Type="http://schemas.openxmlformats.org/officeDocument/2006/relationships/hyperlink" Target="http://files.stroyinf.ru/Data1/3/3619/index.htm" TargetMode="External"/><Relationship Id="rId459" Type="http://schemas.openxmlformats.org/officeDocument/2006/relationships/hyperlink" Target="http://files.stroyinf.ru/Data1/10/10520/" TargetMode="External"/><Relationship Id="rId666" Type="http://schemas.openxmlformats.org/officeDocument/2006/relationships/hyperlink" Target="http://files.stroyinf.ru/Data1/10/10520/" TargetMode="External"/><Relationship Id="rId16" Type="http://schemas.openxmlformats.org/officeDocument/2006/relationships/hyperlink" Target="http://files.stroyinf.ru/Data1/10/10520/" TargetMode="External"/><Relationship Id="rId221" Type="http://schemas.openxmlformats.org/officeDocument/2006/relationships/hyperlink" Target="http://files.stroyinf.ru/Data1/10/10520/" TargetMode="External"/><Relationship Id="rId319" Type="http://schemas.openxmlformats.org/officeDocument/2006/relationships/image" Target="media/image94.jpeg"/><Relationship Id="rId526" Type="http://schemas.openxmlformats.org/officeDocument/2006/relationships/hyperlink" Target="http://files.stroyinf.ru/Data1/10/10520/" TargetMode="External"/><Relationship Id="rId165" Type="http://schemas.openxmlformats.org/officeDocument/2006/relationships/hyperlink" Target="http://files.stroyinf.ru/Data1/2/2022/index.htm" TargetMode="External"/><Relationship Id="rId372" Type="http://schemas.openxmlformats.org/officeDocument/2006/relationships/hyperlink" Target="http://files.stroyinf.ru/Data1/10/10520/" TargetMode="External"/><Relationship Id="rId677" Type="http://schemas.openxmlformats.org/officeDocument/2006/relationships/hyperlink" Target="http://files.stroyinf.ru/Data1/10/10520/" TargetMode="External"/><Relationship Id="rId232" Type="http://schemas.openxmlformats.org/officeDocument/2006/relationships/hyperlink" Target="http://files.stroyinf.ru/Data1/10/10520/" TargetMode="External"/><Relationship Id="rId27" Type="http://schemas.openxmlformats.org/officeDocument/2006/relationships/hyperlink" Target="http://files.stroyinf.ru/Data1/2/2022/index.htm" TargetMode="External"/><Relationship Id="rId537" Type="http://schemas.openxmlformats.org/officeDocument/2006/relationships/image" Target="media/image135.gif"/><Relationship Id="rId80" Type="http://schemas.openxmlformats.org/officeDocument/2006/relationships/hyperlink" Target="http://files.stroyinf.ru/Data1/10/10520/" TargetMode="External"/><Relationship Id="rId176" Type="http://schemas.openxmlformats.org/officeDocument/2006/relationships/hyperlink" Target="http://files.stroyinf.ru/Data1/10/10520/" TargetMode="External"/><Relationship Id="rId383" Type="http://schemas.openxmlformats.org/officeDocument/2006/relationships/hyperlink" Target="http://files.stroyinf.ru/Data1/10/10520/" TargetMode="External"/><Relationship Id="rId590" Type="http://schemas.openxmlformats.org/officeDocument/2006/relationships/hyperlink" Target="http://files.stroyinf.ru/Data1/3/3543/index.htm" TargetMode="External"/><Relationship Id="rId604" Type="http://schemas.openxmlformats.org/officeDocument/2006/relationships/hyperlink" Target="http://files.stroyinf.ru/Data1/3/3573/index.htm" TargetMode="External"/><Relationship Id="rId243" Type="http://schemas.openxmlformats.org/officeDocument/2006/relationships/hyperlink" Target="http://files.stroyinf.ru/Data1/8/8410/index.htm" TargetMode="External"/><Relationship Id="rId450" Type="http://schemas.openxmlformats.org/officeDocument/2006/relationships/hyperlink" Target="http://files.stroyinf.ru/Data1/10/10520/" TargetMode="External"/><Relationship Id="rId688" Type="http://schemas.openxmlformats.org/officeDocument/2006/relationships/hyperlink" Target="http://files.stroyinf.ru/Data1/10/10520/" TargetMode="External"/><Relationship Id="rId38" Type="http://schemas.openxmlformats.org/officeDocument/2006/relationships/hyperlink" Target="http://files.stroyinf.ru/Data1/10/10520/" TargetMode="External"/><Relationship Id="rId103" Type="http://schemas.openxmlformats.org/officeDocument/2006/relationships/hyperlink" Target="http://files.stroyinf.ru/Data1/10/10520/" TargetMode="External"/><Relationship Id="rId310" Type="http://schemas.openxmlformats.org/officeDocument/2006/relationships/image" Target="media/image85.jpeg"/><Relationship Id="rId548" Type="http://schemas.openxmlformats.org/officeDocument/2006/relationships/hyperlink" Target="http://files.stroyinf.ru/Data1/10/10520/" TargetMode="External"/><Relationship Id="rId91" Type="http://schemas.openxmlformats.org/officeDocument/2006/relationships/hyperlink" Target="http://files.stroyinf.ru/Data1/2/2025/index.htm" TargetMode="External"/><Relationship Id="rId187" Type="http://schemas.openxmlformats.org/officeDocument/2006/relationships/image" Target="media/image29.gif"/><Relationship Id="rId394" Type="http://schemas.openxmlformats.org/officeDocument/2006/relationships/hyperlink" Target="http://files.stroyinf.ru/Data1/10/10520/" TargetMode="External"/><Relationship Id="rId408" Type="http://schemas.openxmlformats.org/officeDocument/2006/relationships/hyperlink" Target="http://files.stroyinf.ru/Data1/3/3566/index.htm" TargetMode="External"/><Relationship Id="rId615" Type="http://schemas.openxmlformats.org/officeDocument/2006/relationships/hyperlink" Target="http://files.stroyinf.ru/Data1/3/3785/index.htm" TargetMode="External"/><Relationship Id="rId254" Type="http://schemas.openxmlformats.org/officeDocument/2006/relationships/hyperlink" Target="http://files.stroyinf.ru/Data1/10/10520/" TargetMode="External"/><Relationship Id="rId49" Type="http://schemas.openxmlformats.org/officeDocument/2006/relationships/hyperlink" Target="http://files.stroyinf.ru/Data1/3/3315/index.htm" TargetMode="External"/><Relationship Id="rId114" Type="http://schemas.openxmlformats.org/officeDocument/2006/relationships/hyperlink" Target="http://files.stroyinf.ru/Data1/10/10520/" TargetMode="External"/><Relationship Id="rId461" Type="http://schemas.openxmlformats.org/officeDocument/2006/relationships/hyperlink" Target="http://files.stroyinf.ru/Data1/10/10520/" TargetMode="External"/><Relationship Id="rId559" Type="http://schemas.openxmlformats.org/officeDocument/2006/relationships/hyperlink" Target="http://files.stroyinf.ru/Data1/10/105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116</Pages>
  <Words>36041</Words>
  <Characters>205434</Characters>
  <Application>Microsoft Office Word</Application>
  <DocSecurity>0</DocSecurity>
  <Lines>1711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1</cp:revision>
  <dcterms:created xsi:type="dcterms:W3CDTF">2013-02-11T05:51:00Z</dcterms:created>
  <dcterms:modified xsi:type="dcterms:W3CDTF">2013-02-11T05:53:00Z</dcterms:modified>
</cp:coreProperties>
</file>